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9B7" w:rsidRPr="00C329B7" w:rsidRDefault="00C329B7" w:rsidP="00C329B7">
      <w:pPr>
        <w:widowControl/>
        <w:autoSpaceDN/>
        <w:adjustRightInd/>
        <w:jc w:val="center"/>
        <w:rPr>
          <w:rFonts w:ascii="PT Astra Serif" w:hAnsi="PT Astra Serif"/>
          <w:b/>
          <w:bCs/>
          <w:sz w:val="28"/>
          <w:szCs w:val="28"/>
        </w:rPr>
      </w:pPr>
      <w:r w:rsidRPr="00C329B7">
        <w:rPr>
          <w:rFonts w:ascii="PT Astra Serif" w:hAnsi="PT Astra Serif"/>
          <w:b/>
          <w:bCs/>
          <w:sz w:val="28"/>
          <w:szCs w:val="28"/>
        </w:rPr>
        <w:t>СОВЕТ ДЕПУТАТОВ МУНИЦИПАЛЬНОГО ОБРАЗОВАНИЯ</w:t>
      </w:r>
    </w:p>
    <w:p w:rsidR="00C329B7" w:rsidRPr="00C329B7" w:rsidRDefault="00C329B7" w:rsidP="00C329B7">
      <w:pPr>
        <w:widowControl/>
        <w:autoSpaceDN/>
        <w:adjustRightInd/>
        <w:jc w:val="center"/>
        <w:rPr>
          <w:rFonts w:ascii="PT Astra Serif" w:hAnsi="PT Astra Serif"/>
          <w:b/>
          <w:bCs/>
          <w:sz w:val="28"/>
          <w:szCs w:val="28"/>
        </w:rPr>
      </w:pPr>
      <w:r w:rsidRPr="00C329B7">
        <w:rPr>
          <w:rFonts w:ascii="PT Astra Serif" w:hAnsi="PT Astra Serif"/>
          <w:b/>
          <w:bCs/>
          <w:sz w:val="28"/>
          <w:szCs w:val="28"/>
        </w:rPr>
        <w:t>«</w:t>
      </w:r>
      <w:r w:rsidR="00AB3721">
        <w:rPr>
          <w:rFonts w:ascii="PT Astra Serif" w:hAnsi="PT Astra Serif"/>
          <w:b/>
          <w:bCs/>
          <w:sz w:val="28"/>
          <w:szCs w:val="28"/>
        </w:rPr>
        <w:t>ЛЕБЯЖИНСКОЕ</w:t>
      </w:r>
      <w:r w:rsidRPr="00C329B7">
        <w:rPr>
          <w:rFonts w:ascii="PT Astra Serif" w:hAnsi="PT Astra Serif"/>
          <w:b/>
          <w:bCs/>
          <w:sz w:val="28"/>
          <w:szCs w:val="28"/>
        </w:rPr>
        <w:t xml:space="preserve"> СЕЛЬСКОЕ ПОСЕЛЕНИЕ»</w:t>
      </w:r>
    </w:p>
    <w:p w:rsidR="00C329B7" w:rsidRPr="00C329B7" w:rsidRDefault="00C329B7" w:rsidP="00C329B7">
      <w:pPr>
        <w:widowControl/>
        <w:autoSpaceDN/>
        <w:adjustRightInd/>
        <w:jc w:val="center"/>
        <w:rPr>
          <w:rFonts w:ascii="PT Astra Serif" w:hAnsi="PT Astra Serif"/>
          <w:b/>
          <w:bCs/>
          <w:sz w:val="28"/>
          <w:szCs w:val="28"/>
        </w:rPr>
      </w:pPr>
      <w:r w:rsidRPr="00C329B7">
        <w:rPr>
          <w:rFonts w:ascii="PT Astra Serif" w:hAnsi="PT Astra Serif"/>
          <w:b/>
          <w:bCs/>
          <w:sz w:val="28"/>
          <w:szCs w:val="28"/>
        </w:rPr>
        <w:t>МЕЛЕКЕССКОГО РАЙОНА УЛЬЯНОВСКОЙ ОБЛАСТИ</w:t>
      </w:r>
    </w:p>
    <w:p w:rsidR="00A42441" w:rsidRPr="00643ABB" w:rsidRDefault="00A42441" w:rsidP="009D59B4">
      <w:pPr>
        <w:ind w:right="-99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</w:p>
    <w:p w:rsidR="009D59B4" w:rsidRPr="00643ABB" w:rsidRDefault="009D59B4" w:rsidP="009D59B4">
      <w:pPr>
        <w:ind w:right="-99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643ABB">
        <w:rPr>
          <w:rFonts w:ascii="PT Astra Serif" w:hAnsi="PT Astra Serif"/>
          <w:b/>
          <w:bCs/>
          <w:sz w:val="32"/>
          <w:szCs w:val="28"/>
          <w:lang w:eastAsia="ar-SA"/>
        </w:rPr>
        <w:t>Р Е Ш Е Н И Е</w:t>
      </w:r>
    </w:p>
    <w:p w:rsidR="00A42441" w:rsidRPr="00643ABB" w:rsidRDefault="00A42441" w:rsidP="009D59B4">
      <w:pPr>
        <w:rPr>
          <w:rFonts w:ascii="PT Astra Serif" w:hAnsi="PT Astra Serif"/>
          <w:sz w:val="28"/>
          <w:szCs w:val="28"/>
          <w:lang w:eastAsia="ar-SA"/>
        </w:rPr>
      </w:pPr>
    </w:p>
    <w:p w:rsidR="009D59B4" w:rsidRPr="00643ABB" w:rsidRDefault="00764994" w:rsidP="009D59B4">
      <w:pPr>
        <w:ind w:right="-99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28 мая 2026 года</w:t>
      </w:r>
      <w:r w:rsidR="009D59B4" w:rsidRPr="00643ABB">
        <w:rPr>
          <w:rFonts w:ascii="PT Astra Serif" w:hAnsi="PT Astra Serif"/>
          <w:sz w:val="28"/>
          <w:szCs w:val="28"/>
          <w:lang w:eastAsia="ar-SA"/>
        </w:rPr>
        <w:t xml:space="preserve">         </w:t>
      </w:r>
      <w:r w:rsidR="009D59B4" w:rsidRPr="00643ABB">
        <w:rPr>
          <w:rFonts w:ascii="PT Astra Serif" w:hAnsi="PT Astra Serif"/>
          <w:sz w:val="28"/>
          <w:szCs w:val="28"/>
          <w:lang w:eastAsia="ar-SA"/>
        </w:rPr>
        <w:tab/>
        <w:t xml:space="preserve">           </w:t>
      </w:r>
      <w:r w:rsidR="009D59B4" w:rsidRPr="00643ABB">
        <w:rPr>
          <w:rFonts w:ascii="PT Astra Serif" w:hAnsi="PT Astra Serif"/>
          <w:b/>
          <w:bCs/>
          <w:sz w:val="28"/>
          <w:szCs w:val="28"/>
          <w:lang w:eastAsia="ar-SA"/>
        </w:rPr>
        <w:t xml:space="preserve">                                                         </w:t>
      </w:r>
      <w:r w:rsidR="00D16730">
        <w:rPr>
          <w:rFonts w:ascii="PT Astra Serif" w:hAnsi="PT Astra Serif"/>
          <w:b/>
          <w:bCs/>
          <w:sz w:val="28"/>
          <w:szCs w:val="28"/>
          <w:lang w:eastAsia="ar-SA"/>
        </w:rPr>
        <w:t xml:space="preserve">     </w:t>
      </w:r>
      <w:r w:rsidR="009D59B4" w:rsidRPr="00643ABB">
        <w:rPr>
          <w:rFonts w:ascii="PT Astra Serif" w:hAnsi="PT Astra Serif"/>
          <w:sz w:val="28"/>
          <w:szCs w:val="28"/>
          <w:lang w:eastAsia="ar-SA"/>
        </w:rPr>
        <w:t>№</w:t>
      </w:r>
      <w:r w:rsidR="00D16730">
        <w:rPr>
          <w:rFonts w:ascii="PT Astra Serif" w:hAnsi="PT Astra Serif"/>
          <w:sz w:val="28"/>
          <w:szCs w:val="28"/>
          <w:lang w:eastAsia="ar-SA"/>
        </w:rPr>
        <w:t xml:space="preserve"> </w:t>
      </w:r>
      <w:r>
        <w:rPr>
          <w:rFonts w:ascii="PT Astra Serif" w:hAnsi="PT Astra Serif"/>
          <w:sz w:val="28"/>
          <w:szCs w:val="28"/>
          <w:lang w:eastAsia="ar-SA"/>
        </w:rPr>
        <w:t>36/82</w:t>
      </w:r>
    </w:p>
    <w:p w:rsidR="00643ABB" w:rsidRPr="00643ABB" w:rsidRDefault="00643ABB" w:rsidP="009D59B4">
      <w:pPr>
        <w:jc w:val="center"/>
        <w:rPr>
          <w:rFonts w:ascii="PT Astra Serif" w:hAnsi="PT Astra Serif"/>
          <w:lang w:eastAsia="ar-SA"/>
        </w:rPr>
      </w:pPr>
    </w:p>
    <w:p w:rsidR="009D59B4" w:rsidRPr="00643ABB" w:rsidRDefault="00AB3721" w:rsidP="009D59B4">
      <w:pPr>
        <w:jc w:val="center"/>
        <w:rPr>
          <w:rFonts w:ascii="PT Astra Serif" w:hAnsi="PT Astra Serif"/>
          <w:lang w:eastAsia="ar-SA"/>
        </w:rPr>
      </w:pPr>
      <w:proofErr w:type="spellStart"/>
      <w:r>
        <w:rPr>
          <w:rFonts w:ascii="PT Astra Serif" w:hAnsi="PT Astra Serif"/>
          <w:lang w:eastAsia="ar-SA"/>
        </w:rPr>
        <w:t>с.Лебяжье</w:t>
      </w:r>
      <w:proofErr w:type="spellEnd"/>
    </w:p>
    <w:p w:rsidR="009D59B4" w:rsidRPr="00643ABB" w:rsidRDefault="009D59B4" w:rsidP="009D59B4">
      <w:pPr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DA141E" w:rsidRPr="00C329B7" w:rsidRDefault="00DA141E" w:rsidP="00A750AF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643ABB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решение Совета депутатов </w:t>
      </w:r>
      <w:r w:rsidR="00167A5B">
        <w:rPr>
          <w:rFonts w:ascii="PT Astra Serif" w:hAnsi="PT Astra Serif"/>
          <w:b/>
          <w:bCs/>
          <w:sz w:val="28"/>
          <w:szCs w:val="28"/>
        </w:rPr>
        <w:t>муниципального образования</w:t>
      </w:r>
      <w:r w:rsidRPr="00643ABB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C329B7" w:rsidRPr="00C329B7">
        <w:rPr>
          <w:rFonts w:ascii="PT Astra Serif" w:hAnsi="PT Astra Serif"/>
          <w:b/>
          <w:bCs/>
          <w:sz w:val="28"/>
          <w:szCs w:val="28"/>
        </w:rPr>
        <w:t>«</w:t>
      </w:r>
      <w:proofErr w:type="spellStart"/>
      <w:r w:rsidR="00AB3721">
        <w:rPr>
          <w:rFonts w:ascii="PT Astra Serif" w:hAnsi="PT Astra Serif"/>
          <w:b/>
          <w:bCs/>
          <w:sz w:val="28"/>
          <w:szCs w:val="28"/>
        </w:rPr>
        <w:t>Лебяжинское</w:t>
      </w:r>
      <w:proofErr w:type="spellEnd"/>
      <w:r w:rsidR="00C329B7" w:rsidRPr="00C329B7">
        <w:rPr>
          <w:rFonts w:ascii="PT Astra Serif" w:hAnsi="PT Astra Serif"/>
          <w:b/>
          <w:bCs/>
          <w:sz w:val="28"/>
          <w:szCs w:val="28"/>
        </w:rPr>
        <w:t xml:space="preserve"> сельское поселение» Мелекесского района Ульяновской области</w:t>
      </w:r>
      <w:r w:rsidRPr="00C329B7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43ABB"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AB3721">
        <w:rPr>
          <w:rFonts w:ascii="PT Astra Serif" w:hAnsi="PT Astra Serif"/>
          <w:b/>
          <w:bCs/>
          <w:sz w:val="28"/>
          <w:szCs w:val="28"/>
        </w:rPr>
        <w:t>2</w:t>
      </w:r>
      <w:r w:rsidR="00A750AF">
        <w:rPr>
          <w:rFonts w:ascii="PT Astra Serif" w:hAnsi="PT Astra Serif"/>
          <w:b/>
          <w:bCs/>
          <w:sz w:val="28"/>
          <w:szCs w:val="28"/>
        </w:rPr>
        <w:t>4</w:t>
      </w:r>
      <w:r w:rsidR="00C329B7">
        <w:rPr>
          <w:rFonts w:ascii="PT Astra Serif" w:hAnsi="PT Astra Serif"/>
          <w:b/>
          <w:bCs/>
          <w:sz w:val="28"/>
          <w:szCs w:val="28"/>
        </w:rPr>
        <w:t>.0</w:t>
      </w:r>
      <w:r w:rsidR="00A750AF">
        <w:rPr>
          <w:rFonts w:ascii="PT Astra Serif" w:hAnsi="PT Astra Serif"/>
          <w:b/>
          <w:bCs/>
          <w:sz w:val="28"/>
          <w:szCs w:val="28"/>
        </w:rPr>
        <w:t>4</w:t>
      </w:r>
      <w:r w:rsidR="00C329B7">
        <w:rPr>
          <w:rFonts w:ascii="PT Astra Serif" w:hAnsi="PT Astra Serif"/>
          <w:b/>
          <w:bCs/>
          <w:sz w:val="28"/>
          <w:szCs w:val="28"/>
        </w:rPr>
        <w:t>.202</w:t>
      </w:r>
      <w:r w:rsidR="00A750AF">
        <w:rPr>
          <w:rFonts w:ascii="PT Astra Serif" w:hAnsi="PT Astra Serif"/>
          <w:b/>
          <w:bCs/>
          <w:sz w:val="28"/>
          <w:szCs w:val="28"/>
        </w:rPr>
        <w:t>5</w:t>
      </w:r>
      <w:r w:rsidR="00C329B7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A750AF">
        <w:rPr>
          <w:rFonts w:ascii="PT Astra Serif" w:hAnsi="PT Astra Serif"/>
          <w:b/>
          <w:bCs/>
          <w:sz w:val="28"/>
          <w:szCs w:val="28"/>
        </w:rPr>
        <w:t>23</w:t>
      </w:r>
      <w:r w:rsidR="00C329B7">
        <w:rPr>
          <w:rFonts w:ascii="PT Astra Serif" w:hAnsi="PT Astra Serif"/>
          <w:b/>
          <w:bCs/>
          <w:sz w:val="28"/>
          <w:szCs w:val="28"/>
        </w:rPr>
        <w:t>/</w:t>
      </w:r>
      <w:r w:rsidR="00A750AF">
        <w:rPr>
          <w:rFonts w:ascii="PT Astra Serif" w:hAnsi="PT Astra Serif"/>
          <w:b/>
          <w:bCs/>
          <w:sz w:val="28"/>
          <w:szCs w:val="28"/>
        </w:rPr>
        <w:t>57</w:t>
      </w:r>
      <w:r w:rsidR="00AB3721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43ABB">
        <w:rPr>
          <w:rFonts w:ascii="PT Astra Serif" w:hAnsi="PT Astra Serif"/>
          <w:b/>
          <w:bCs/>
          <w:sz w:val="28"/>
          <w:szCs w:val="28"/>
        </w:rPr>
        <w:t>«</w:t>
      </w:r>
      <w:r w:rsidR="00A750AF" w:rsidRPr="00A750AF">
        <w:rPr>
          <w:rFonts w:ascii="PT Astra Serif" w:hAnsi="PT Astra Serif"/>
          <w:b/>
          <w:bCs/>
          <w:sz w:val="28"/>
          <w:szCs w:val="28"/>
        </w:rPr>
        <w:t>Об утверждении Положения «О порядке назначения и проведения</w:t>
      </w:r>
      <w:r w:rsidR="00A750A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750AF" w:rsidRPr="00A750AF">
        <w:rPr>
          <w:rFonts w:ascii="PT Astra Serif" w:hAnsi="PT Astra Serif"/>
          <w:b/>
          <w:bCs/>
          <w:sz w:val="28"/>
          <w:szCs w:val="28"/>
        </w:rPr>
        <w:t>собрания граждан, конференции граждан (собрания делегатов) в муниципальном образовании «</w:t>
      </w:r>
      <w:proofErr w:type="spellStart"/>
      <w:r w:rsidR="00A750AF" w:rsidRPr="00A750AF">
        <w:rPr>
          <w:rFonts w:ascii="PT Astra Serif" w:hAnsi="PT Astra Serif"/>
          <w:b/>
          <w:bCs/>
          <w:sz w:val="28"/>
          <w:szCs w:val="28"/>
        </w:rPr>
        <w:t>Лебяжинское</w:t>
      </w:r>
      <w:proofErr w:type="spellEnd"/>
      <w:r w:rsidR="00A750AF" w:rsidRPr="00A750AF">
        <w:rPr>
          <w:rFonts w:ascii="PT Astra Serif" w:hAnsi="PT Astra Serif"/>
          <w:b/>
          <w:bCs/>
          <w:sz w:val="28"/>
          <w:szCs w:val="28"/>
        </w:rPr>
        <w:t xml:space="preserve"> сельское поселение» Мелекесского района Ульяновской области</w:t>
      </w:r>
      <w:r w:rsidR="00A750AF">
        <w:rPr>
          <w:rFonts w:ascii="PT Astra Serif" w:hAnsi="PT Astra Serif"/>
          <w:b/>
          <w:bCs/>
          <w:sz w:val="28"/>
          <w:szCs w:val="28"/>
        </w:rPr>
        <w:t>»</w:t>
      </w:r>
    </w:p>
    <w:p w:rsidR="009D59B4" w:rsidRPr="00643ABB" w:rsidRDefault="009D59B4" w:rsidP="009D59B4">
      <w:pPr>
        <w:pStyle w:val="ab"/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901EA" w:rsidRPr="00643ABB" w:rsidRDefault="009D59B4" w:rsidP="005359A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43ABB">
        <w:rPr>
          <w:rFonts w:ascii="PT Astra Serif" w:hAnsi="PT Astra Serif"/>
          <w:sz w:val="28"/>
          <w:szCs w:val="28"/>
        </w:rPr>
        <w:t xml:space="preserve">В </w:t>
      </w:r>
      <w:r w:rsidR="00DA141E" w:rsidRPr="00643ABB">
        <w:rPr>
          <w:rFonts w:ascii="PT Astra Serif" w:hAnsi="PT Astra Serif"/>
          <w:sz w:val="28"/>
          <w:szCs w:val="28"/>
        </w:rPr>
        <w:t>целях приведения в соответствие с законодательством</w:t>
      </w:r>
      <w:r w:rsidRPr="00643ABB">
        <w:rPr>
          <w:rFonts w:ascii="PT Astra Serif" w:hAnsi="PT Astra Serif"/>
          <w:sz w:val="28"/>
          <w:szCs w:val="28"/>
        </w:rPr>
        <w:t xml:space="preserve">, Совет депутатов муниципального образования </w:t>
      </w:r>
      <w:r w:rsidR="00C329B7" w:rsidRPr="00C329B7">
        <w:rPr>
          <w:rFonts w:ascii="PT Astra Serif" w:hAnsi="PT Astra Serif"/>
          <w:sz w:val="28"/>
          <w:szCs w:val="28"/>
        </w:rPr>
        <w:t>«</w:t>
      </w:r>
      <w:proofErr w:type="spellStart"/>
      <w:r w:rsidR="00AB3721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C329B7" w:rsidRPr="00C329B7">
        <w:rPr>
          <w:rFonts w:ascii="PT Astra Serif" w:hAnsi="PT Astra Serif"/>
          <w:sz w:val="28"/>
          <w:szCs w:val="28"/>
        </w:rPr>
        <w:t xml:space="preserve"> сельское поселение» Мелекесс</w:t>
      </w:r>
      <w:r w:rsidR="005359A3">
        <w:rPr>
          <w:rFonts w:ascii="PT Astra Serif" w:hAnsi="PT Astra Serif"/>
          <w:sz w:val="28"/>
          <w:szCs w:val="28"/>
        </w:rPr>
        <w:t xml:space="preserve">кого района Ульяновской области </w:t>
      </w:r>
      <w:r w:rsidRPr="00643ABB">
        <w:rPr>
          <w:rFonts w:ascii="PT Astra Serif" w:hAnsi="PT Astra Serif"/>
          <w:sz w:val="28"/>
          <w:szCs w:val="28"/>
        </w:rPr>
        <w:t>р е ш и л:</w:t>
      </w:r>
    </w:p>
    <w:p w:rsidR="00F80754" w:rsidRPr="00D13301" w:rsidRDefault="008901EA" w:rsidP="00AE4953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43ABB">
        <w:rPr>
          <w:rFonts w:ascii="PT Astra Serif" w:hAnsi="PT Astra Serif"/>
          <w:sz w:val="28"/>
          <w:szCs w:val="28"/>
        </w:rPr>
        <w:t xml:space="preserve">1. Внести следующие изменения в </w:t>
      </w:r>
      <w:hyperlink r:id="rId7" w:history="1">
        <w:r w:rsidRPr="00643ABB">
          <w:rPr>
            <w:rFonts w:ascii="PT Astra Serif" w:hAnsi="PT Astra Serif"/>
            <w:color w:val="000000" w:themeColor="text1"/>
            <w:sz w:val="28"/>
            <w:szCs w:val="28"/>
          </w:rPr>
          <w:t>решение</w:t>
        </w:r>
      </w:hyperlink>
      <w:r w:rsidRPr="00643ABB">
        <w:rPr>
          <w:rFonts w:ascii="PT Astra Serif" w:hAnsi="PT Astra Serif"/>
          <w:sz w:val="28"/>
          <w:szCs w:val="28"/>
        </w:rPr>
        <w:t xml:space="preserve"> Совета депута</w:t>
      </w:r>
      <w:r w:rsidR="005359A3">
        <w:rPr>
          <w:rFonts w:ascii="PT Astra Serif" w:hAnsi="PT Astra Serif"/>
          <w:sz w:val="28"/>
          <w:szCs w:val="28"/>
        </w:rPr>
        <w:t xml:space="preserve">тов муниципального образования </w:t>
      </w:r>
      <w:r w:rsidR="005359A3" w:rsidRPr="005359A3">
        <w:rPr>
          <w:rFonts w:ascii="PT Astra Serif" w:hAnsi="PT Astra Serif"/>
          <w:sz w:val="28"/>
          <w:szCs w:val="28"/>
        </w:rPr>
        <w:t>«</w:t>
      </w:r>
      <w:proofErr w:type="spellStart"/>
      <w:r w:rsidR="00AB3721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5359A3" w:rsidRPr="005359A3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 от </w:t>
      </w:r>
      <w:r w:rsidR="00A750AF" w:rsidRPr="00A750AF">
        <w:rPr>
          <w:rFonts w:ascii="PT Astra Serif" w:hAnsi="PT Astra Serif"/>
          <w:sz w:val="28"/>
          <w:szCs w:val="28"/>
        </w:rPr>
        <w:t>24.04.2025 № 23/57 «Об утверждении Положения «О порядке назначения и проведения собрания граждан, конференции граждан (собрания делегатов) в муниципальном образовании «</w:t>
      </w:r>
      <w:proofErr w:type="spellStart"/>
      <w:r w:rsidR="00A750AF" w:rsidRPr="00A750AF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A750AF" w:rsidRPr="00A750AF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области»</w:t>
      </w:r>
      <w:r w:rsidRPr="005359A3">
        <w:rPr>
          <w:rFonts w:ascii="PT Astra Serif" w:hAnsi="PT Astra Serif"/>
          <w:sz w:val="28"/>
          <w:szCs w:val="28"/>
        </w:rPr>
        <w:t>:</w:t>
      </w:r>
    </w:p>
    <w:p w:rsidR="00B80FE9" w:rsidRDefault="00986B2E" w:rsidP="002A375A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D13301">
        <w:rPr>
          <w:rFonts w:ascii="PT Astra Serif" w:hAnsi="PT Astra Serif"/>
          <w:sz w:val="28"/>
          <w:szCs w:val="28"/>
        </w:rPr>
        <w:t>1.1.</w:t>
      </w:r>
      <w:r w:rsidR="00D13301" w:rsidRPr="00D13301">
        <w:rPr>
          <w:rFonts w:ascii="PT Astra Serif" w:hAnsi="PT Astra Serif"/>
          <w:sz w:val="28"/>
          <w:szCs w:val="28"/>
        </w:rPr>
        <w:t xml:space="preserve"> </w:t>
      </w:r>
      <w:r w:rsidR="00B80FE9">
        <w:rPr>
          <w:rFonts w:ascii="PT Astra Serif" w:hAnsi="PT Astra Serif"/>
          <w:sz w:val="28"/>
          <w:szCs w:val="28"/>
        </w:rPr>
        <w:t>в наименовании решения слова «</w:t>
      </w:r>
      <w:r w:rsidR="00B80FE9" w:rsidRPr="00B80FE9">
        <w:rPr>
          <w:rFonts w:ascii="PT Astra Serif" w:hAnsi="PT Astra Serif"/>
          <w:sz w:val="28"/>
          <w:szCs w:val="28"/>
        </w:rPr>
        <w:t>, конференции граждан (собрания делегатов)</w:t>
      </w:r>
      <w:r w:rsidR="00B80FE9">
        <w:rPr>
          <w:rFonts w:ascii="PT Astra Serif" w:hAnsi="PT Astra Serif"/>
          <w:sz w:val="28"/>
          <w:szCs w:val="28"/>
        </w:rPr>
        <w:t>» исключить;</w:t>
      </w:r>
    </w:p>
    <w:p w:rsidR="00D13301" w:rsidRDefault="00B80FE9" w:rsidP="002A375A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r w:rsidR="002A375A">
        <w:rPr>
          <w:rFonts w:ascii="PT Astra Serif" w:hAnsi="PT Astra Serif"/>
          <w:sz w:val="28"/>
          <w:szCs w:val="28"/>
        </w:rPr>
        <w:t>преамбул</w:t>
      </w:r>
      <w:r w:rsidR="00A750AF">
        <w:rPr>
          <w:rFonts w:ascii="PT Astra Serif" w:hAnsi="PT Astra Serif"/>
          <w:sz w:val="28"/>
          <w:szCs w:val="28"/>
        </w:rPr>
        <w:t>у</w:t>
      </w:r>
      <w:r w:rsidR="002A375A">
        <w:rPr>
          <w:rFonts w:ascii="PT Astra Serif" w:hAnsi="PT Astra Serif"/>
          <w:sz w:val="28"/>
          <w:szCs w:val="28"/>
        </w:rPr>
        <w:t xml:space="preserve"> </w:t>
      </w:r>
      <w:r w:rsidR="002A375A" w:rsidRPr="002A375A">
        <w:rPr>
          <w:rFonts w:ascii="PT Astra Serif" w:hAnsi="PT Astra Serif"/>
          <w:sz w:val="28"/>
          <w:szCs w:val="28"/>
        </w:rPr>
        <w:t>решени</w:t>
      </w:r>
      <w:r w:rsidR="002A375A">
        <w:rPr>
          <w:rFonts w:ascii="PT Astra Serif" w:hAnsi="PT Astra Serif"/>
          <w:sz w:val="28"/>
          <w:szCs w:val="28"/>
        </w:rPr>
        <w:t>я</w:t>
      </w:r>
      <w:r w:rsidR="002A375A" w:rsidRPr="002A375A">
        <w:rPr>
          <w:rFonts w:ascii="PT Astra Serif" w:hAnsi="PT Astra Serif"/>
          <w:sz w:val="28"/>
          <w:szCs w:val="28"/>
        </w:rPr>
        <w:t xml:space="preserve"> </w:t>
      </w:r>
      <w:r w:rsidR="00A750AF">
        <w:rPr>
          <w:rFonts w:ascii="PT Astra Serif" w:hAnsi="PT Astra Serif"/>
          <w:sz w:val="28"/>
          <w:szCs w:val="28"/>
        </w:rPr>
        <w:t>изложить в новой редакции:</w:t>
      </w:r>
    </w:p>
    <w:p w:rsidR="00A750AF" w:rsidRDefault="00A750AF" w:rsidP="002A375A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874D14">
        <w:rPr>
          <w:rFonts w:ascii="PT Astra Serif" w:hAnsi="PT Astra Serif"/>
          <w:sz w:val="28"/>
          <w:szCs w:val="28"/>
        </w:rPr>
        <w:t xml:space="preserve">В соответствии с Федеральным законом </w:t>
      </w:r>
      <w:r>
        <w:rPr>
          <w:rFonts w:ascii="PT Astra Serif" w:hAnsi="PT Astra Serif"/>
          <w:sz w:val="28"/>
          <w:szCs w:val="28"/>
        </w:rPr>
        <w:t>от 20.03.2025 №</w:t>
      </w:r>
      <w:r w:rsidRPr="00A750AF">
        <w:rPr>
          <w:rFonts w:ascii="PT Astra Serif" w:hAnsi="PT Astra Serif"/>
          <w:sz w:val="28"/>
          <w:szCs w:val="28"/>
        </w:rPr>
        <w:t xml:space="preserve">33-ФЗ </w:t>
      </w:r>
      <w:r>
        <w:rPr>
          <w:rFonts w:ascii="PT Astra Serif" w:hAnsi="PT Astra Serif"/>
          <w:sz w:val="28"/>
          <w:szCs w:val="28"/>
        </w:rPr>
        <w:t>«</w:t>
      </w:r>
      <w:r w:rsidRPr="00A750AF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/>
          <w:sz w:val="28"/>
          <w:szCs w:val="28"/>
        </w:rPr>
        <w:t>»</w:t>
      </w:r>
      <w:r w:rsidRPr="00874D14">
        <w:rPr>
          <w:rFonts w:ascii="PT Astra Serif" w:hAnsi="PT Astra Serif"/>
          <w:sz w:val="28"/>
          <w:szCs w:val="28"/>
        </w:rPr>
        <w:t>, стать</w:t>
      </w:r>
      <w:r>
        <w:rPr>
          <w:rFonts w:ascii="PT Astra Serif" w:hAnsi="PT Astra Serif"/>
          <w:sz w:val="28"/>
          <w:szCs w:val="28"/>
        </w:rPr>
        <w:t>ями 20, 21</w:t>
      </w:r>
      <w:r w:rsidRPr="00874D14">
        <w:rPr>
          <w:rFonts w:ascii="PT Astra Serif" w:hAnsi="PT Astra Serif"/>
          <w:sz w:val="28"/>
          <w:szCs w:val="28"/>
        </w:rPr>
        <w:t xml:space="preserve"> Устава </w:t>
      </w:r>
      <w:r w:rsidRPr="00E4047C"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 w:rsidRPr="00E4047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E4047C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области,</w:t>
      </w:r>
      <w:r w:rsidRPr="00874D14">
        <w:rPr>
          <w:rFonts w:ascii="PT Astra Serif" w:hAnsi="PT Astra Serif"/>
          <w:sz w:val="28"/>
          <w:szCs w:val="28"/>
        </w:rPr>
        <w:t xml:space="preserve"> принятого решением </w:t>
      </w:r>
      <w:r w:rsidRPr="00E4047C">
        <w:rPr>
          <w:rFonts w:ascii="PT Astra Serif" w:hAnsi="PT Astra Serif"/>
          <w:sz w:val="28"/>
          <w:szCs w:val="28"/>
        </w:rPr>
        <w:t>Совета депутатов муниципального образования «</w:t>
      </w:r>
      <w:proofErr w:type="spellStart"/>
      <w:r w:rsidRPr="00E4047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E4047C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 </w:t>
      </w:r>
      <w:r w:rsidRPr="00874D14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12.02.2020</w:t>
      </w:r>
      <w:r w:rsidRPr="00874D14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 xml:space="preserve">26/84 «Об утверждении Устава </w:t>
      </w:r>
      <w:r w:rsidRPr="00E4047C"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 w:rsidRPr="00E4047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E4047C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Pr="00874D14">
        <w:rPr>
          <w:rFonts w:ascii="PT Astra Serif" w:hAnsi="PT Astra Serif"/>
          <w:i/>
          <w:iCs/>
          <w:kern w:val="2"/>
        </w:rPr>
        <w:t>,</w:t>
      </w:r>
      <w:r w:rsidRPr="00B10CCC">
        <w:rPr>
          <w:rFonts w:ascii="PT Astra Serif" w:hAnsi="PT Astra Serif"/>
          <w:i/>
          <w:iCs/>
          <w:kern w:val="2"/>
        </w:rPr>
        <w:t xml:space="preserve"> </w:t>
      </w:r>
      <w:r w:rsidRPr="00AC4696">
        <w:rPr>
          <w:rFonts w:ascii="PT Astra Serif" w:hAnsi="PT Astra Serif"/>
          <w:iCs/>
          <w:kern w:val="2"/>
          <w:sz w:val="28"/>
          <w:szCs w:val="28"/>
        </w:rPr>
        <w:t xml:space="preserve">Совет депутатов </w:t>
      </w:r>
      <w:r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Pr="00A750AF">
        <w:rPr>
          <w:rFonts w:ascii="PT Astra Serif" w:hAnsi="PT Astra Serif"/>
          <w:sz w:val="28"/>
          <w:szCs w:val="28"/>
        </w:rPr>
        <w:t>«</w:t>
      </w:r>
      <w:proofErr w:type="spellStart"/>
      <w:r w:rsidRPr="00A750AF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A750AF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874D14">
        <w:rPr>
          <w:rFonts w:ascii="PT Astra Serif" w:hAnsi="PT Astra Serif"/>
          <w:spacing w:val="80"/>
          <w:sz w:val="28"/>
          <w:szCs w:val="28"/>
        </w:rPr>
        <w:t>решил</w:t>
      </w:r>
      <w:r w:rsidRPr="00874D14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>»;</w:t>
      </w:r>
    </w:p>
    <w:p w:rsidR="00B80FE9" w:rsidRDefault="00B80FE9" w:rsidP="002A375A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в Приложении к решению изложить в новой редакции:</w:t>
      </w:r>
    </w:p>
    <w:p w:rsidR="001B5A0B" w:rsidRPr="001B5A0B" w:rsidRDefault="00B80FE9" w:rsidP="001B5A0B">
      <w:pPr>
        <w:jc w:val="right"/>
        <w:rPr>
          <w:rFonts w:ascii="PT Astra Serif" w:hAnsi="PT Astra Serif"/>
          <w:lang w:eastAsia="zh-CN"/>
        </w:rPr>
      </w:pPr>
      <w:r>
        <w:rPr>
          <w:rFonts w:ascii="PT Astra Serif" w:hAnsi="PT Astra Serif"/>
          <w:sz w:val="28"/>
          <w:szCs w:val="28"/>
        </w:rPr>
        <w:t>«</w:t>
      </w:r>
      <w:r w:rsidR="001B5A0B" w:rsidRPr="001B5A0B">
        <w:rPr>
          <w:rFonts w:ascii="PT Astra Serif" w:hAnsi="PT Astra Serif"/>
          <w:sz w:val="28"/>
          <w:szCs w:val="28"/>
          <w:lang w:eastAsia="zh-CN"/>
        </w:rPr>
        <w:t>Приложение</w:t>
      </w:r>
    </w:p>
    <w:p w:rsidR="001B5A0B" w:rsidRPr="001B5A0B" w:rsidRDefault="001B5A0B" w:rsidP="001B5A0B">
      <w:pPr>
        <w:suppressAutoHyphens/>
        <w:autoSpaceDN/>
        <w:adjustRightInd/>
        <w:jc w:val="right"/>
        <w:rPr>
          <w:rFonts w:ascii="PT Astra Serif" w:hAnsi="PT Astra Serif"/>
          <w:sz w:val="28"/>
          <w:szCs w:val="28"/>
          <w:lang w:eastAsia="zh-CN"/>
        </w:rPr>
      </w:pPr>
      <w:r w:rsidRPr="001B5A0B">
        <w:rPr>
          <w:rFonts w:ascii="PT Astra Serif" w:hAnsi="PT Astra Serif"/>
          <w:sz w:val="28"/>
          <w:szCs w:val="28"/>
          <w:lang w:eastAsia="zh-CN"/>
        </w:rPr>
        <w:t xml:space="preserve"> к решению Совета депутатов </w:t>
      </w:r>
    </w:p>
    <w:p w:rsidR="001B5A0B" w:rsidRPr="001B5A0B" w:rsidRDefault="001B5A0B" w:rsidP="001B5A0B">
      <w:pPr>
        <w:suppressAutoHyphens/>
        <w:autoSpaceDN/>
        <w:adjustRightInd/>
        <w:jc w:val="right"/>
        <w:rPr>
          <w:rFonts w:ascii="PT Astra Serif" w:hAnsi="PT Astra Serif"/>
          <w:sz w:val="28"/>
          <w:szCs w:val="28"/>
          <w:lang w:eastAsia="zh-CN"/>
        </w:rPr>
      </w:pPr>
      <w:r w:rsidRPr="001B5A0B">
        <w:rPr>
          <w:rFonts w:ascii="PT Astra Serif" w:hAnsi="PT Astra Serif"/>
          <w:sz w:val="28"/>
          <w:szCs w:val="28"/>
          <w:lang w:eastAsia="zh-CN"/>
        </w:rPr>
        <w:lastRenderedPageBreak/>
        <w:t xml:space="preserve">муниципального образования </w:t>
      </w:r>
    </w:p>
    <w:p w:rsidR="001B5A0B" w:rsidRPr="001B5A0B" w:rsidRDefault="001B5A0B" w:rsidP="001B5A0B">
      <w:pPr>
        <w:suppressAutoHyphens/>
        <w:autoSpaceDN/>
        <w:adjustRightInd/>
        <w:jc w:val="right"/>
        <w:rPr>
          <w:rFonts w:ascii="PT Astra Serif" w:hAnsi="PT Astra Serif"/>
          <w:sz w:val="28"/>
          <w:szCs w:val="28"/>
          <w:lang w:eastAsia="zh-CN"/>
        </w:rPr>
      </w:pPr>
      <w:r w:rsidRPr="001B5A0B">
        <w:rPr>
          <w:rFonts w:ascii="PT Astra Serif" w:hAnsi="PT Astra Serif"/>
          <w:sz w:val="28"/>
          <w:szCs w:val="28"/>
          <w:lang w:eastAsia="zh-CN"/>
        </w:rPr>
        <w:t>«</w:t>
      </w:r>
      <w:proofErr w:type="spellStart"/>
      <w:r w:rsidRPr="001B5A0B">
        <w:rPr>
          <w:rFonts w:ascii="PT Astra Serif" w:hAnsi="PT Astra Serif"/>
          <w:sz w:val="28"/>
          <w:szCs w:val="28"/>
          <w:lang w:eastAsia="zh-CN"/>
        </w:rPr>
        <w:t>Лебяжинское</w:t>
      </w:r>
      <w:proofErr w:type="spellEnd"/>
      <w:r w:rsidRPr="001B5A0B">
        <w:rPr>
          <w:rFonts w:ascii="PT Astra Serif" w:hAnsi="PT Astra Serif"/>
          <w:sz w:val="28"/>
          <w:szCs w:val="28"/>
          <w:lang w:eastAsia="zh-CN"/>
        </w:rPr>
        <w:t xml:space="preserve"> сельское поселение» </w:t>
      </w:r>
    </w:p>
    <w:p w:rsidR="001B5A0B" w:rsidRPr="001B5A0B" w:rsidRDefault="001B5A0B" w:rsidP="001B5A0B">
      <w:pPr>
        <w:suppressAutoHyphens/>
        <w:autoSpaceDN/>
        <w:adjustRightInd/>
        <w:jc w:val="right"/>
        <w:rPr>
          <w:rFonts w:ascii="PT Astra Serif" w:hAnsi="PT Astra Serif"/>
          <w:sz w:val="28"/>
          <w:szCs w:val="28"/>
          <w:lang w:eastAsia="zh-CN"/>
        </w:rPr>
      </w:pPr>
      <w:r w:rsidRPr="001B5A0B">
        <w:rPr>
          <w:rFonts w:ascii="PT Astra Serif" w:hAnsi="PT Astra Serif"/>
          <w:sz w:val="28"/>
          <w:szCs w:val="28"/>
          <w:lang w:eastAsia="zh-CN"/>
        </w:rPr>
        <w:t xml:space="preserve">Мелекесского района </w:t>
      </w:r>
    </w:p>
    <w:p w:rsidR="001B5A0B" w:rsidRPr="001B5A0B" w:rsidRDefault="001B5A0B" w:rsidP="001B5A0B">
      <w:pPr>
        <w:suppressAutoHyphens/>
        <w:autoSpaceDN/>
        <w:adjustRightInd/>
        <w:jc w:val="right"/>
        <w:rPr>
          <w:rFonts w:ascii="PT Astra Serif" w:hAnsi="PT Astra Serif"/>
          <w:sz w:val="28"/>
          <w:szCs w:val="28"/>
          <w:lang w:eastAsia="zh-CN"/>
        </w:rPr>
      </w:pPr>
      <w:r w:rsidRPr="001B5A0B">
        <w:rPr>
          <w:rFonts w:ascii="PT Astra Serif" w:hAnsi="PT Astra Serif"/>
          <w:sz w:val="28"/>
          <w:szCs w:val="28"/>
          <w:lang w:eastAsia="zh-CN"/>
        </w:rPr>
        <w:t>Ульяновской области</w:t>
      </w:r>
    </w:p>
    <w:p w:rsidR="001B5A0B" w:rsidRPr="001B5A0B" w:rsidRDefault="001B5A0B" w:rsidP="001B5A0B">
      <w:pPr>
        <w:suppressAutoHyphens/>
        <w:autoSpaceDN/>
        <w:adjustRightInd/>
        <w:jc w:val="right"/>
        <w:rPr>
          <w:rFonts w:ascii="PT Astra Serif" w:hAnsi="PT Astra Serif"/>
          <w:sz w:val="28"/>
          <w:szCs w:val="28"/>
          <w:lang w:eastAsia="zh-CN"/>
        </w:rPr>
      </w:pPr>
      <w:r w:rsidRPr="001B5A0B">
        <w:rPr>
          <w:rFonts w:ascii="PT Astra Serif" w:hAnsi="PT Astra Serif"/>
          <w:sz w:val="28"/>
          <w:szCs w:val="28"/>
          <w:lang w:eastAsia="zh-CN"/>
        </w:rPr>
        <w:t xml:space="preserve"> от «24» апреля 2025 г. № 23/57</w:t>
      </w:r>
    </w:p>
    <w:p w:rsidR="001B5A0B" w:rsidRPr="001B5A0B" w:rsidRDefault="001B5A0B" w:rsidP="001B5A0B">
      <w:pPr>
        <w:suppressAutoHyphens/>
        <w:autoSpaceDN/>
        <w:adjustRightInd/>
        <w:spacing w:line="240" w:lineRule="exact"/>
        <w:jc w:val="right"/>
        <w:rPr>
          <w:rFonts w:ascii="PT Astra Serif" w:hAnsi="PT Astra Serif"/>
          <w:sz w:val="28"/>
          <w:szCs w:val="28"/>
          <w:lang w:eastAsia="zh-CN"/>
        </w:rPr>
      </w:pPr>
    </w:p>
    <w:p w:rsidR="001B5A0B" w:rsidRPr="001B5A0B" w:rsidRDefault="001B5A0B" w:rsidP="001B5A0B">
      <w:pPr>
        <w:suppressAutoHyphens/>
        <w:autoSpaceDN/>
        <w:adjustRightInd/>
        <w:spacing w:line="240" w:lineRule="exact"/>
        <w:jc w:val="right"/>
        <w:rPr>
          <w:rFonts w:ascii="PT Astra Serif" w:hAnsi="PT Astra Serif"/>
          <w:sz w:val="28"/>
          <w:szCs w:val="28"/>
          <w:lang w:eastAsia="zh-CN"/>
        </w:rPr>
      </w:pPr>
    </w:p>
    <w:p w:rsidR="001B5A0B" w:rsidRPr="001B5A0B" w:rsidRDefault="001B5A0B" w:rsidP="001B5A0B">
      <w:pPr>
        <w:suppressAutoHyphens/>
        <w:autoSpaceDN/>
        <w:adjustRightInd/>
        <w:jc w:val="right"/>
        <w:rPr>
          <w:rFonts w:ascii="PT Astra Serif" w:hAnsi="PT Astra Serif"/>
          <w:sz w:val="28"/>
          <w:szCs w:val="28"/>
          <w:lang w:eastAsia="zh-CN"/>
        </w:rPr>
      </w:pPr>
    </w:p>
    <w:p w:rsidR="001B5A0B" w:rsidRPr="001B5A0B" w:rsidRDefault="001B5A0B" w:rsidP="001B5A0B">
      <w:pPr>
        <w:suppressAutoHyphens/>
        <w:autoSpaceDN/>
        <w:adjustRightInd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  <w:r w:rsidRPr="001B5A0B">
        <w:rPr>
          <w:rFonts w:ascii="PT Astra Serif" w:hAnsi="PT Astra Serif"/>
          <w:b/>
          <w:bCs/>
          <w:sz w:val="28"/>
          <w:szCs w:val="28"/>
          <w:lang w:eastAsia="zh-CN"/>
        </w:rPr>
        <w:t>Положение</w:t>
      </w:r>
    </w:p>
    <w:p w:rsidR="001B5A0B" w:rsidRPr="001B5A0B" w:rsidRDefault="001B5A0B" w:rsidP="001B5A0B">
      <w:pPr>
        <w:suppressAutoHyphens/>
        <w:autoSpaceDN/>
        <w:adjustRightInd/>
        <w:jc w:val="center"/>
        <w:rPr>
          <w:rFonts w:ascii="PT Astra Serif" w:hAnsi="PT Astra Serif"/>
          <w:b/>
          <w:iCs/>
          <w:sz w:val="28"/>
          <w:szCs w:val="28"/>
          <w:lang w:eastAsia="zh-CN"/>
        </w:rPr>
      </w:pPr>
      <w:r w:rsidRPr="001B5A0B">
        <w:rPr>
          <w:rFonts w:ascii="PT Astra Serif" w:hAnsi="PT Astra Serif"/>
          <w:b/>
          <w:bCs/>
          <w:sz w:val="28"/>
          <w:szCs w:val="28"/>
          <w:lang w:eastAsia="zh-CN"/>
        </w:rPr>
        <w:t>«О порядке назначения и проведения</w:t>
      </w:r>
      <w:r w:rsidRPr="001B5A0B">
        <w:rPr>
          <w:rFonts w:ascii="PT Astra Serif" w:hAnsi="PT Astra Serif"/>
          <w:lang w:eastAsia="zh-CN"/>
        </w:rPr>
        <w:t xml:space="preserve"> </w:t>
      </w:r>
      <w:r w:rsidRPr="001B5A0B">
        <w:rPr>
          <w:rFonts w:ascii="PT Astra Serif" w:hAnsi="PT Astra Serif"/>
          <w:b/>
          <w:bCs/>
          <w:sz w:val="28"/>
          <w:szCs w:val="28"/>
          <w:lang w:eastAsia="zh-CN"/>
        </w:rPr>
        <w:t xml:space="preserve">собрания граждан в муниципальном образовании </w:t>
      </w:r>
      <w:r w:rsidRPr="001B5A0B">
        <w:rPr>
          <w:rFonts w:ascii="PT Astra Serif" w:hAnsi="PT Astra Serif"/>
          <w:b/>
          <w:iCs/>
          <w:sz w:val="28"/>
          <w:szCs w:val="28"/>
          <w:lang w:eastAsia="zh-CN"/>
        </w:rPr>
        <w:t>«</w:t>
      </w:r>
      <w:proofErr w:type="spellStart"/>
      <w:r w:rsidRPr="001B5A0B">
        <w:rPr>
          <w:rFonts w:ascii="PT Astra Serif" w:hAnsi="PT Astra Serif"/>
          <w:b/>
          <w:iCs/>
          <w:sz w:val="28"/>
          <w:szCs w:val="28"/>
          <w:lang w:eastAsia="zh-CN"/>
        </w:rPr>
        <w:t>Лебяжинское</w:t>
      </w:r>
      <w:proofErr w:type="spellEnd"/>
      <w:r w:rsidRPr="001B5A0B">
        <w:rPr>
          <w:rFonts w:ascii="PT Astra Serif" w:hAnsi="PT Astra Serif"/>
          <w:b/>
          <w:iCs/>
          <w:sz w:val="28"/>
          <w:szCs w:val="28"/>
          <w:lang w:eastAsia="zh-CN"/>
        </w:rPr>
        <w:t xml:space="preserve"> сельское поселение» Мелекесского района Ульяновской области»</w:t>
      </w:r>
    </w:p>
    <w:p w:rsidR="001B5A0B" w:rsidRPr="001B5A0B" w:rsidRDefault="001B5A0B" w:rsidP="001B5A0B">
      <w:pPr>
        <w:suppressAutoHyphens/>
        <w:autoSpaceDN/>
        <w:adjustRightInd/>
        <w:jc w:val="center"/>
        <w:rPr>
          <w:rFonts w:ascii="PT Astra Serif" w:hAnsi="PT Astra Serif"/>
          <w:sz w:val="28"/>
          <w:szCs w:val="28"/>
          <w:lang w:eastAsia="zh-CN"/>
        </w:rPr>
      </w:pP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 xml:space="preserve">Настоящее Положение в соответствии с Федеральным </w:t>
      </w:r>
      <w:hyperlink r:id="rId8" w:history="1">
        <w:r w:rsidRPr="001B5A0B">
          <w:rPr>
            <w:rFonts w:ascii="PT Astra Serif" w:hAnsi="PT Astra Serif"/>
            <w:sz w:val="28"/>
            <w:szCs w:val="28"/>
          </w:rPr>
          <w:t>законом</w:t>
        </w:r>
      </w:hyperlink>
      <w:r w:rsidRPr="001B5A0B">
        <w:rPr>
          <w:rFonts w:ascii="PT Astra Serif" w:hAnsi="PT Astra Serif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</w:t>
      </w:r>
      <w:hyperlink r:id="rId9" w:history="1">
        <w:r w:rsidRPr="001B5A0B">
          <w:rPr>
            <w:rFonts w:ascii="PT Astra Serif" w:hAnsi="PT Astra Serif"/>
            <w:sz w:val="28"/>
            <w:szCs w:val="28"/>
          </w:rPr>
          <w:t>Уставом</w:t>
        </w:r>
      </w:hyperlink>
      <w:r w:rsidRPr="001B5A0B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Pr="001B5A0B">
        <w:rPr>
          <w:rFonts w:ascii="PT Astra Serif" w:hAnsi="PT Astra Serif"/>
          <w:iCs/>
          <w:sz w:val="28"/>
          <w:szCs w:val="28"/>
        </w:rPr>
        <w:t>«</w:t>
      </w:r>
      <w:proofErr w:type="spellStart"/>
      <w:r w:rsidRPr="001B5A0B">
        <w:rPr>
          <w:rFonts w:ascii="PT Astra Serif" w:hAnsi="PT Astra Serif"/>
          <w:iCs/>
          <w:sz w:val="28"/>
          <w:szCs w:val="28"/>
        </w:rPr>
        <w:t>Лебяжинское</w:t>
      </w:r>
      <w:proofErr w:type="spellEnd"/>
      <w:r w:rsidRPr="001B5A0B">
        <w:rPr>
          <w:rFonts w:ascii="PT Astra Serif" w:hAnsi="PT Astra Serif"/>
          <w:iCs/>
          <w:sz w:val="28"/>
          <w:szCs w:val="28"/>
        </w:rPr>
        <w:t xml:space="preserve"> сельское поселение» Мелекесского района Ульяновской области</w:t>
      </w:r>
      <w:r w:rsidRPr="001B5A0B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1B5A0B">
        <w:rPr>
          <w:rFonts w:ascii="PT Astra Serif" w:hAnsi="PT Astra Serif"/>
          <w:sz w:val="28"/>
          <w:szCs w:val="28"/>
        </w:rPr>
        <w:t>определяет порядок назначения и проведения собрания граждан в муниципальном образовании «</w:t>
      </w:r>
      <w:proofErr w:type="spellStart"/>
      <w:r w:rsidRPr="001B5A0B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1B5A0B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области, а также полномочия собрания граждан.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Настоящее Положение не регулирует вопросы проведения собраний граждан в целях осуществления территориального общественного самоуправления в муниципальном образовании «</w:t>
      </w:r>
      <w:proofErr w:type="spellStart"/>
      <w:r w:rsidRPr="001B5A0B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1B5A0B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</w:t>
      </w:r>
      <w:r w:rsidRPr="001B5A0B">
        <w:rPr>
          <w:rFonts w:ascii="PT Astra Serif" w:hAnsi="PT Astra Serif"/>
          <w:i/>
          <w:sz w:val="28"/>
          <w:szCs w:val="28"/>
        </w:rPr>
        <w:t>.</w:t>
      </w:r>
    </w:p>
    <w:p w:rsidR="001B5A0B" w:rsidRPr="001B5A0B" w:rsidRDefault="001B5A0B" w:rsidP="001B5A0B">
      <w:pPr>
        <w:autoSpaceDN/>
        <w:adjustRightInd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</w:p>
    <w:p w:rsidR="001B5A0B" w:rsidRPr="001B5A0B" w:rsidRDefault="001B5A0B" w:rsidP="001B5A0B">
      <w:pPr>
        <w:autoSpaceDN/>
        <w:adjustRightInd/>
        <w:jc w:val="center"/>
        <w:rPr>
          <w:rFonts w:ascii="PT Astra Serif" w:hAnsi="PT Astra Serif"/>
          <w:lang w:eastAsia="zh-CN"/>
        </w:rPr>
      </w:pPr>
      <w:r w:rsidRPr="001B5A0B">
        <w:rPr>
          <w:rFonts w:ascii="PT Astra Serif" w:hAnsi="PT Astra Serif"/>
          <w:b/>
          <w:bCs/>
          <w:sz w:val="28"/>
          <w:szCs w:val="28"/>
          <w:lang w:eastAsia="zh-CN"/>
        </w:rPr>
        <w:t>1. Общие положения</w:t>
      </w:r>
    </w:p>
    <w:p w:rsidR="001B5A0B" w:rsidRPr="001B5A0B" w:rsidRDefault="001B5A0B" w:rsidP="001B5A0B">
      <w:pPr>
        <w:autoSpaceDN/>
        <w:adjustRightInd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1.1. Собрание граждан</w:t>
      </w:r>
      <w:r>
        <w:rPr>
          <w:rFonts w:ascii="PT Astra Serif" w:hAnsi="PT Astra Serif"/>
          <w:sz w:val="28"/>
          <w:szCs w:val="28"/>
        </w:rPr>
        <w:t xml:space="preserve"> </w:t>
      </w:r>
      <w:r w:rsidRPr="001B5A0B">
        <w:rPr>
          <w:rFonts w:ascii="PT Astra Serif" w:hAnsi="PT Astra Serif"/>
          <w:sz w:val="28"/>
          <w:szCs w:val="28"/>
        </w:rPr>
        <w:t>является формой участия населения в осуществлении местного самоуправления.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Осуществление населением муниципального образования «</w:t>
      </w:r>
      <w:proofErr w:type="spellStart"/>
      <w:r w:rsidRPr="001B5A0B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1B5A0B">
        <w:rPr>
          <w:rFonts w:ascii="PT Astra Serif" w:hAnsi="PT Astra Serif"/>
          <w:sz w:val="28"/>
          <w:szCs w:val="28"/>
        </w:rPr>
        <w:t xml:space="preserve"> сельское поселение» права на участие в собраниях граждан основывается на принципах законности и добровольности такого участия.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1.2. Собрание граждан может проводиться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рассмотрения.</w:t>
      </w:r>
    </w:p>
    <w:p w:rsidR="001B5A0B" w:rsidRPr="001B5A0B" w:rsidRDefault="001B5A0B" w:rsidP="001B5A0B">
      <w:pPr>
        <w:widowControl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  <w:lang w:eastAsia="zh-CN"/>
        </w:rPr>
        <w:t>1.3. Собрание граждан (далее также - собрание) проводится по инициативе населения муниципального образования «</w:t>
      </w:r>
      <w:proofErr w:type="spellStart"/>
      <w:r w:rsidRPr="001B5A0B">
        <w:rPr>
          <w:rFonts w:ascii="PT Astra Serif" w:hAnsi="PT Astra Serif"/>
          <w:sz w:val="28"/>
          <w:szCs w:val="28"/>
          <w:lang w:eastAsia="zh-CN"/>
        </w:rPr>
        <w:t>Лебяжинское</w:t>
      </w:r>
      <w:proofErr w:type="spellEnd"/>
      <w:r w:rsidRPr="001B5A0B">
        <w:rPr>
          <w:rFonts w:ascii="PT Astra Serif" w:hAnsi="PT Astra Serif"/>
          <w:sz w:val="28"/>
          <w:szCs w:val="28"/>
          <w:lang w:eastAsia="zh-CN"/>
        </w:rPr>
        <w:t xml:space="preserve"> сельское поселение»</w:t>
      </w:r>
      <w:r w:rsidRPr="001B5A0B">
        <w:rPr>
          <w:rFonts w:ascii="PT Astra Serif" w:hAnsi="PT Astra Serif"/>
          <w:i/>
          <w:iCs/>
          <w:sz w:val="28"/>
          <w:szCs w:val="28"/>
          <w:lang w:eastAsia="zh-CN"/>
        </w:rPr>
        <w:t xml:space="preserve"> </w:t>
      </w:r>
      <w:r w:rsidRPr="001B5A0B">
        <w:rPr>
          <w:rFonts w:ascii="PT Astra Serif" w:hAnsi="PT Astra Serif"/>
          <w:iCs/>
          <w:sz w:val="28"/>
          <w:szCs w:val="28"/>
          <w:lang w:eastAsia="zh-CN"/>
        </w:rPr>
        <w:t>(далее – муниципальное образование)</w:t>
      </w:r>
      <w:r w:rsidRPr="001B5A0B">
        <w:rPr>
          <w:rFonts w:ascii="PT Astra Serif" w:hAnsi="PT Astra Serif"/>
          <w:sz w:val="28"/>
          <w:szCs w:val="28"/>
          <w:lang w:eastAsia="zh-CN"/>
        </w:rPr>
        <w:t xml:space="preserve">, </w:t>
      </w:r>
      <w:r w:rsidRPr="001B5A0B">
        <w:rPr>
          <w:rFonts w:ascii="PT Astra Serif" w:hAnsi="PT Astra Serif" w:cs="PT Astra Serif"/>
          <w:sz w:val="28"/>
          <w:szCs w:val="28"/>
        </w:rPr>
        <w:t>Совета депутатов муниципального образования «</w:t>
      </w:r>
      <w:proofErr w:type="spellStart"/>
      <w:r w:rsidRPr="001B5A0B">
        <w:rPr>
          <w:rFonts w:ascii="PT Astra Serif" w:hAnsi="PT Astra Serif" w:cs="PT Astra Serif"/>
          <w:sz w:val="28"/>
          <w:szCs w:val="28"/>
        </w:rPr>
        <w:t>Лебяжинское</w:t>
      </w:r>
      <w:proofErr w:type="spellEnd"/>
      <w:r w:rsidRPr="001B5A0B"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r w:rsidRPr="001B5A0B">
        <w:rPr>
          <w:rFonts w:ascii="PT Astra Serif" w:hAnsi="PT Astra Serif"/>
          <w:iCs/>
          <w:sz w:val="28"/>
          <w:szCs w:val="28"/>
          <w:lang w:eastAsia="zh-CN"/>
        </w:rPr>
        <w:t>(далее – Совет депутатов)</w:t>
      </w:r>
      <w:r w:rsidRPr="001B5A0B">
        <w:rPr>
          <w:rFonts w:ascii="PT Astra Serif" w:hAnsi="PT Astra Serif" w:cs="PT Astra Serif"/>
          <w:sz w:val="28"/>
          <w:szCs w:val="28"/>
        </w:rPr>
        <w:t>, главы муниципального образования</w:t>
      </w:r>
      <w:r w:rsidRPr="001B5A0B">
        <w:rPr>
          <w:rFonts w:ascii="PT Astra Serif" w:hAnsi="PT Astra Serif"/>
          <w:sz w:val="28"/>
          <w:szCs w:val="28"/>
          <w:lang w:eastAsia="zh-CN"/>
        </w:rPr>
        <w:t xml:space="preserve"> «</w:t>
      </w:r>
      <w:proofErr w:type="spellStart"/>
      <w:r w:rsidRPr="001B5A0B">
        <w:rPr>
          <w:rFonts w:ascii="PT Astra Serif" w:hAnsi="PT Astra Serif"/>
          <w:sz w:val="28"/>
          <w:szCs w:val="28"/>
          <w:lang w:eastAsia="zh-CN"/>
        </w:rPr>
        <w:t>Лебяжинское</w:t>
      </w:r>
      <w:proofErr w:type="spellEnd"/>
      <w:r w:rsidRPr="001B5A0B">
        <w:rPr>
          <w:rFonts w:ascii="PT Astra Serif" w:hAnsi="PT Astra Serif"/>
          <w:sz w:val="28"/>
          <w:szCs w:val="28"/>
          <w:lang w:eastAsia="zh-CN"/>
        </w:rPr>
        <w:t xml:space="preserve"> сельское поселение» (далее - Глава), если иное не предусмотрено настоящим Положением.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 xml:space="preserve">1.4. В собрании имеют право участвовать граждане Российской Федерации, достигшие на день проведения собрания </w:t>
      </w:r>
      <w:r>
        <w:rPr>
          <w:rFonts w:ascii="PT Astra Serif" w:hAnsi="PT Astra Serif"/>
          <w:sz w:val="28"/>
          <w:szCs w:val="28"/>
        </w:rPr>
        <w:t>восем</w:t>
      </w:r>
      <w:r w:rsidRPr="001B5A0B">
        <w:rPr>
          <w:rFonts w:ascii="PT Astra Serif" w:hAnsi="PT Astra Serif"/>
          <w:sz w:val="28"/>
          <w:szCs w:val="28"/>
        </w:rPr>
        <w:t xml:space="preserve">надцатилетнего возраста и проживающие на территории муниципального образования </w:t>
      </w:r>
      <w:r w:rsidRPr="001B5A0B">
        <w:rPr>
          <w:rFonts w:ascii="PT Astra Serif" w:hAnsi="PT Astra Serif"/>
          <w:sz w:val="28"/>
          <w:szCs w:val="28"/>
        </w:rPr>
        <w:lastRenderedPageBreak/>
        <w:t>«</w:t>
      </w:r>
      <w:proofErr w:type="spellStart"/>
      <w:r w:rsidRPr="001B5A0B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1B5A0B">
        <w:rPr>
          <w:rFonts w:ascii="PT Astra Serif" w:hAnsi="PT Astra Serif"/>
          <w:sz w:val="28"/>
          <w:szCs w:val="28"/>
        </w:rPr>
        <w:t xml:space="preserve"> сельское поселение». Граждане участвуют в собрании лично, каждый из них обладает одним голосом.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1.5. Собрание граждан может проводиться на части территории муниципального образования «</w:t>
      </w:r>
      <w:proofErr w:type="spellStart"/>
      <w:r w:rsidRPr="001B5A0B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1B5A0B">
        <w:rPr>
          <w:rFonts w:ascii="PT Astra Serif" w:hAnsi="PT Astra Serif"/>
          <w:sz w:val="28"/>
          <w:szCs w:val="28"/>
        </w:rPr>
        <w:t xml:space="preserve"> сельское поселение»</w:t>
      </w:r>
      <w:r w:rsidRPr="001B5A0B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1B5A0B">
        <w:rPr>
          <w:rFonts w:ascii="PT Astra Serif" w:hAnsi="PT Astra Serif"/>
          <w:sz w:val="28"/>
          <w:szCs w:val="28"/>
        </w:rPr>
        <w:t>с участием граждан, проживающих на соответствующей части территории.</w:t>
      </w:r>
    </w:p>
    <w:p w:rsidR="001B5A0B" w:rsidRPr="001B5A0B" w:rsidRDefault="001B5A0B" w:rsidP="001B5A0B">
      <w:pPr>
        <w:adjustRightInd/>
        <w:ind w:firstLine="709"/>
        <w:jc w:val="both"/>
        <w:rPr>
          <w:rFonts w:ascii="PT Astra Serif" w:hAnsi="PT Astra Serif"/>
          <w:sz w:val="28"/>
          <w:szCs w:val="28"/>
        </w:rPr>
      </w:pPr>
    </w:p>
    <w:p w:rsidR="001B5A0B" w:rsidRPr="001B5A0B" w:rsidRDefault="001B5A0B" w:rsidP="001B5A0B">
      <w:pPr>
        <w:autoSpaceDN/>
        <w:adjustRightInd/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B5A0B" w:rsidRPr="001B5A0B" w:rsidRDefault="001B5A0B" w:rsidP="001B5A0B">
      <w:pPr>
        <w:autoSpaceDN/>
        <w:adjustRightInd/>
        <w:ind w:firstLine="720"/>
        <w:jc w:val="center"/>
        <w:rPr>
          <w:rFonts w:ascii="PT Astra Serif" w:hAnsi="PT Astra Serif"/>
          <w:b/>
          <w:sz w:val="28"/>
          <w:szCs w:val="28"/>
          <w:lang w:eastAsia="zh-CN"/>
        </w:rPr>
      </w:pPr>
      <w:r w:rsidRPr="001B5A0B">
        <w:rPr>
          <w:rFonts w:ascii="PT Astra Serif" w:hAnsi="PT Astra Serif"/>
          <w:b/>
          <w:bCs/>
          <w:sz w:val="28"/>
          <w:szCs w:val="28"/>
          <w:lang w:eastAsia="zh-CN"/>
        </w:rPr>
        <w:t xml:space="preserve">2. </w:t>
      </w:r>
      <w:r w:rsidRPr="001B5A0B">
        <w:rPr>
          <w:rFonts w:ascii="PT Astra Serif" w:hAnsi="PT Astra Serif"/>
          <w:b/>
          <w:sz w:val="28"/>
          <w:szCs w:val="28"/>
          <w:lang w:eastAsia="zh-CN"/>
        </w:rPr>
        <w:t xml:space="preserve">Назначение собрания граждан. </w:t>
      </w:r>
    </w:p>
    <w:p w:rsidR="001B5A0B" w:rsidRPr="001B5A0B" w:rsidRDefault="001B5A0B" w:rsidP="001B5A0B">
      <w:pPr>
        <w:autoSpaceDN/>
        <w:adjustRightInd/>
        <w:ind w:firstLine="720"/>
        <w:jc w:val="center"/>
        <w:rPr>
          <w:rFonts w:ascii="PT Astra Serif" w:hAnsi="PT Astra Serif"/>
          <w:lang w:eastAsia="zh-CN"/>
        </w:rPr>
      </w:pP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2.1. Собрание</w:t>
      </w:r>
      <w:r>
        <w:rPr>
          <w:rFonts w:ascii="PT Astra Serif" w:hAnsi="PT Astra Serif"/>
          <w:sz w:val="28"/>
          <w:szCs w:val="28"/>
        </w:rPr>
        <w:t xml:space="preserve">, </w:t>
      </w:r>
      <w:r w:rsidRPr="001B5A0B">
        <w:rPr>
          <w:rFonts w:ascii="PT Astra Serif" w:hAnsi="PT Astra Serif"/>
          <w:sz w:val="28"/>
          <w:szCs w:val="28"/>
        </w:rPr>
        <w:t>проводимое по инициативе населения, назначается Советом депутатов.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2.2. Граждане - инициаторы собрания подают ходатайство в Совет депутатов не позднее чем за 30 календарных дней до предполагаемой даты проведения собрания.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В ходатайстве о назначении собрания по инициативе граждан должны быть указаны: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1) список граждан - инициаторов назначения собрания (не менее 10 человек) с указанием их фамилии, имени, отчества (последнее - при наличии), даты рождения, места жительства;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bookmarkStart w:id="0" w:name="P77"/>
      <w:bookmarkEnd w:id="0"/>
      <w:r w:rsidRPr="001B5A0B">
        <w:rPr>
          <w:rFonts w:ascii="PT Astra Serif" w:hAnsi="PT Astra Serif"/>
          <w:sz w:val="28"/>
          <w:szCs w:val="28"/>
        </w:rPr>
        <w:t>2) фамилия, имя, отчество (последнее - при наличии) и место проживания представителя инициативной группы, которому Совет депутатов должна направить соответствующее решение;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3) дата, время и место проведения собрания, границы территории проведения собрания;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4) вопросы, подлежащие обсуждению на собрании (повестка собрания);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5) список должностных лиц органов местного самоуправления муниципального образования, участие которых, по мнению инициаторов, при проведении собрания необходимо;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6) подписи лиц, поддерживающих проведение собрания, в количестве не менее 3 процентов граждан, проживающих на территории, на которой планируется проведение собрания граждан, с указанием их фамилии, имени, отчества (последнее - при наличии), даты рождения, места жительства. Совет депутатов вправе организовать проверку действительности представленных в ходатайстве данных.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2.3. При поступлении ходатайства о назначении собрания по инициативе населения Совет депутатов в порядке, установленном регламентом Совета депутатов, принимает одно из двух решений: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1) о назначении собрания;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2) об отказе в назначении собрания.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bookmarkStart w:id="1" w:name="P95"/>
      <w:bookmarkEnd w:id="1"/>
      <w:r w:rsidRPr="001B5A0B">
        <w:rPr>
          <w:rFonts w:ascii="PT Astra Serif" w:hAnsi="PT Astra Serif"/>
          <w:sz w:val="28"/>
          <w:szCs w:val="28"/>
        </w:rPr>
        <w:t>Совет депутатов отказывает в назначении собрания в случае невыполнения инициаторами назначения такого собрания любого из требований, предъявляемых настоящим Положением к ходатайству либо процедуре выдвижения инициативы о проведении собрания. В случае отказа в назначении собрания</w:t>
      </w:r>
      <w:r w:rsidR="00F15F06">
        <w:rPr>
          <w:rFonts w:ascii="PT Astra Serif" w:hAnsi="PT Astra Serif"/>
          <w:sz w:val="28"/>
          <w:szCs w:val="28"/>
        </w:rPr>
        <w:t>,</w:t>
      </w:r>
      <w:r w:rsidRPr="001B5A0B">
        <w:rPr>
          <w:rFonts w:ascii="PT Astra Serif" w:hAnsi="PT Astra Serif"/>
          <w:sz w:val="28"/>
          <w:szCs w:val="28"/>
        </w:rPr>
        <w:t xml:space="preserve"> граждане - инициаторы собрания вправе вновь в установленном настоящим Положением порядке ходатайствовать о назначении собрания после устранения обстоятельств, послуживших основанием к отказу в назначении собрания.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 xml:space="preserve">О принятом решении Совет депутатов письменно в течение 3 календарных дней со дня принятия такого решения извещает представителя инициативной группы, указанного в пункте 2 </w:t>
      </w:r>
      <w:hyperlink w:anchor="P77" w:history="1">
        <w:r w:rsidRPr="001B5A0B">
          <w:rPr>
            <w:rFonts w:ascii="PT Astra Serif" w:hAnsi="PT Astra Serif"/>
            <w:sz w:val="28"/>
            <w:szCs w:val="28"/>
          </w:rPr>
          <w:t>части 2.2</w:t>
        </w:r>
      </w:hyperlink>
      <w:r w:rsidRPr="001B5A0B">
        <w:rPr>
          <w:rFonts w:ascii="PT Astra Serif" w:hAnsi="PT Astra Serif"/>
          <w:sz w:val="28"/>
          <w:szCs w:val="28"/>
        </w:rPr>
        <w:t xml:space="preserve"> настоящего Положения.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2.4. Собрание, проводимое по инициативе Совета депутатов, назначается Советом депутатов и оформляется решением Совета депутатов.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2.5. Собрание, проводимое по инициативе Главы, назначается Главой и оформляется постановлением Главы.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2.6. В решении Совета депутатов, постановлении Главы о назначении собрания указываются: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1) дата, время и место проведения собрания, территория проведения собрания граждан;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2) вопросы, подлежащие обсуждению на собрании (повестка собрания). Повестка собрания, проводимого по инициативе населения, может быть изменена решением Совета депутатов только в следующих случаях: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- если предлагаемая инициаторами повестка собрания содержит вопросы, не относящиеся к компетенции органов местного самоуправления, Совет депутатов исключает из повестки собрания такие вопросы;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- если, по мнению Совета депутатов для рассмотрения обозначенного в повестке вопроса необходимо рассмотреть иные, связанные с ними вопросы, в повестку собрания, предлагаемую инициаторами, включаются дополнительные вопросы;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bookmarkStart w:id="2" w:name="P114"/>
      <w:bookmarkEnd w:id="2"/>
      <w:r w:rsidRPr="001B5A0B">
        <w:rPr>
          <w:rFonts w:ascii="PT Astra Serif" w:hAnsi="PT Astra Serif"/>
          <w:sz w:val="28"/>
          <w:szCs w:val="28"/>
        </w:rPr>
        <w:t>3) список должностных лиц местного самоуправления муниципального образования, участие которых при проведении собрания необходимо. Совет депутатов при рассмотрении вопроса о назначении собрания по инициативе населения может изменить список должностных лиц, указанный в ходатайстве о проведении собрания. Решение об изменении списка должностных лиц местного самоуправления, участие которых необходимо при проведении назначаемого собрания, либо об исключении участия этих лиц в собрании должно быть мотивированным.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bookmarkStart w:id="3" w:name="P121"/>
      <w:bookmarkEnd w:id="3"/>
      <w:r w:rsidRPr="001B5A0B">
        <w:rPr>
          <w:rFonts w:ascii="PT Astra Serif" w:hAnsi="PT Astra Serif"/>
          <w:sz w:val="28"/>
          <w:szCs w:val="28"/>
        </w:rPr>
        <w:t>2.7. Решение Совета депутатов, постановление Главы о назначении собрания граждан подлежат официальному опубликованию.</w:t>
      </w:r>
    </w:p>
    <w:p w:rsidR="00F15F06" w:rsidRDefault="00F15F06" w:rsidP="001B5A0B">
      <w:pPr>
        <w:adjustRightInd/>
        <w:ind w:firstLine="540"/>
        <w:jc w:val="center"/>
        <w:outlineLvl w:val="1"/>
        <w:rPr>
          <w:rFonts w:ascii="PT Astra Serif" w:hAnsi="PT Astra Serif" w:cs="Calibri"/>
          <w:b/>
          <w:bCs/>
          <w:sz w:val="28"/>
          <w:szCs w:val="28"/>
        </w:rPr>
      </w:pPr>
    </w:p>
    <w:p w:rsidR="001B5A0B" w:rsidRPr="001B5A0B" w:rsidRDefault="001B5A0B" w:rsidP="001B5A0B">
      <w:pPr>
        <w:adjustRightInd/>
        <w:ind w:firstLine="540"/>
        <w:jc w:val="center"/>
        <w:outlineLvl w:val="1"/>
        <w:rPr>
          <w:rFonts w:ascii="PT Astra Serif" w:hAnsi="PT Astra Serif" w:cs="Calibri"/>
          <w:b/>
          <w:sz w:val="28"/>
          <w:szCs w:val="28"/>
        </w:rPr>
      </w:pPr>
      <w:r w:rsidRPr="001B5A0B">
        <w:rPr>
          <w:rFonts w:ascii="PT Astra Serif" w:hAnsi="PT Astra Serif" w:cs="Calibri"/>
          <w:b/>
          <w:bCs/>
          <w:sz w:val="28"/>
          <w:szCs w:val="28"/>
        </w:rPr>
        <w:t xml:space="preserve">3. </w:t>
      </w:r>
      <w:r w:rsidRPr="001B5A0B">
        <w:rPr>
          <w:rFonts w:ascii="PT Astra Serif" w:hAnsi="PT Astra Serif" w:cs="Calibri"/>
          <w:b/>
          <w:sz w:val="28"/>
          <w:szCs w:val="28"/>
        </w:rPr>
        <w:t>Подготовка и проведение собрания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/>
          <w:sz w:val="28"/>
          <w:szCs w:val="28"/>
        </w:rPr>
      </w:pP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3.1. Подготовка и проведение собрания осуществляются инициативной группой граждан - при назначении собрания по инициативе населения, Совета депутатов - при назначении собрания по инициативе Совета депутатов, или по инициативе Главы.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bookmarkStart w:id="4" w:name="P140"/>
      <w:bookmarkEnd w:id="4"/>
      <w:r w:rsidRPr="001B5A0B">
        <w:rPr>
          <w:rFonts w:ascii="PT Astra Serif" w:hAnsi="PT Astra Serif"/>
          <w:sz w:val="28"/>
          <w:szCs w:val="28"/>
        </w:rPr>
        <w:t xml:space="preserve">3.2. Инициатор проведения собрания заблаговременно оповещает граждан, проживающих на территории, установленной для проведения собрания, о дате, времени и </w:t>
      </w:r>
      <w:proofErr w:type="gramStart"/>
      <w:r w:rsidRPr="001B5A0B">
        <w:rPr>
          <w:rFonts w:ascii="PT Astra Serif" w:hAnsi="PT Astra Serif"/>
          <w:sz w:val="28"/>
          <w:szCs w:val="28"/>
        </w:rPr>
        <w:t>месте проведения собрания</w:t>
      </w:r>
      <w:proofErr w:type="gramEnd"/>
      <w:r w:rsidRPr="001B5A0B">
        <w:rPr>
          <w:rFonts w:ascii="PT Astra Serif" w:hAnsi="PT Astra Serif"/>
          <w:sz w:val="28"/>
          <w:szCs w:val="28"/>
        </w:rPr>
        <w:t xml:space="preserve"> и вопросах, подлежащих обсуждению на собрании.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 xml:space="preserve">Оповещение населения осуществляется с использованием средств массовой информации. </w:t>
      </w:r>
      <w:r w:rsidRPr="001B5A0B">
        <w:rPr>
          <w:rFonts w:ascii="PT Astra Serif" w:hAnsi="PT Astra Serif"/>
          <w:sz w:val="28"/>
          <w:szCs w:val="20"/>
        </w:rPr>
        <w:t xml:space="preserve">Данная информация может быть доведена до сведения жителей муниципального образования путем размещения </w:t>
      </w:r>
      <w:r w:rsidRPr="001B5A0B">
        <w:rPr>
          <w:rFonts w:ascii="PT Astra Serif" w:hAnsi="PT Astra Serif"/>
          <w:sz w:val="28"/>
          <w:szCs w:val="28"/>
        </w:rPr>
        <w:t>на официальном сайте администрации муниципального образования «</w:t>
      </w:r>
      <w:proofErr w:type="spellStart"/>
      <w:r w:rsidRPr="001B5A0B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1B5A0B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 в информационно-телекоммуникационной сети «Интернет» и на стендах, расположенных на территории муниципального образования, в помещениях, занимаемых органами местного самоуправления муниципального образования.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3.3. Расходы, связанные с подготовкой и проведением собрания, производятся за счет средств инициаторов проведения собрания.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3.4. Помещение для проведения собрания должно отвечать следующим требованиям: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доступность для граждан, проживающих на территории, на которой планируется проведение собрания;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наличие необходимых для целей проведения собрания удобств, в том числе туалета;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наличие отопления - в случае проведения собрания в период отопительного сезона в муниципальном образовании;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соответствие санитарным и противопожарным нормам и правилам.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3.5. По заявлению инициативной группы граждан администрация муниципального образования «</w:t>
      </w:r>
      <w:proofErr w:type="spellStart"/>
      <w:r w:rsidRPr="001B5A0B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1B5A0B">
        <w:rPr>
          <w:rFonts w:ascii="PT Astra Serif" w:hAnsi="PT Astra Serif"/>
          <w:sz w:val="28"/>
          <w:szCs w:val="28"/>
        </w:rPr>
        <w:t xml:space="preserve"> сельское поселение»</w:t>
      </w:r>
      <w:r w:rsidR="00F15F06">
        <w:rPr>
          <w:rFonts w:ascii="PT Astra Serif" w:hAnsi="PT Astra Serif"/>
          <w:sz w:val="28"/>
          <w:szCs w:val="28"/>
        </w:rPr>
        <w:t xml:space="preserve"> </w:t>
      </w:r>
      <w:r w:rsidRPr="001B5A0B">
        <w:rPr>
          <w:rFonts w:ascii="PT Astra Serif" w:hAnsi="PT Astra Serif"/>
          <w:sz w:val="28"/>
          <w:szCs w:val="28"/>
        </w:rPr>
        <w:t>оказывает содействие в предоставлении помещения для проведения собрания.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bookmarkStart w:id="5" w:name="P158"/>
      <w:bookmarkEnd w:id="5"/>
      <w:r w:rsidRPr="001B5A0B">
        <w:rPr>
          <w:rFonts w:ascii="PT Astra Serif" w:hAnsi="PT Astra Serif"/>
          <w:sz w:val="28"/>
          <w:szCs w:val="28"/>
        </w:rPr>
        <w:t>3.6. Перед началом собрания проводится обязательная регистрация участников собрания с указанием фамилии, имени, отчества (последнее - при наличии), адреса места жительства, даты рождения. Сведения о регистрации участников собрания являются обязательным приложением к протоколу собрания. Сведения о регистрации участников собрания подписываются лицом, проводившим регистрацию граждан.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3.7. Собрание открывается представителем инициатора проведения собрания граждан.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Для ведения собрания избираются председатель и секретарь собрания и утверждается повестка собрания.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 xml:space="preserve">3.8. Процедура проведения собрания отражается в протоколе, в котором указываются дата и место проведения собрания, общее число жителей, проживающих на территории проведения собрания и достигших </w:t>
      </w:r>
      <w:r w:rsidR="00F15F06">
        <w:rPr>
          <w:rFonts w:ascii="PT Astra Serif" w:hAnsi="PT Astra Serif"/>
          <w:sz w:val="28"/>
          <w:szCs w:val="28"/>
        </w:rPr>
        <w:t>восем</w:t>
      </w:r>
      <w:r w:rsidRPr="001B5A0B">
        <w:rPr>
          <w:rFonts w:ascii="PT Astra Serif" w:hAnsi="PT Astra Serif"/>
          <w:sz w:val="28"/>
          <w:szCs w:val="28"/>
        </w:rPr>
        <w:t>надцатилетнего возраста, количество присутствующих жителей территории проведения собрания, фамилия, имя, отчество (последнее - при наличии) и место жительства председателя и секретаря собрания, повестка собрания, содержание выступлений, результаты голосования и принятые решения.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Протокол подписывается председателем и секретарем собрания.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bookmarkStart w:id="6" w:name="P168"/>
      <w:bookmarkEnd w:id="6"/>
      <w:r w:rsidRPr="001B5A0B">
        <w:rPr>
          <w:rFonts w:ascii="PT Astra Serif" w:hAnsi="PT Astra Serif"/>
          <w:sz w:val="28"/>
          <w:szCs w:val="28"/>
        </w:rPr>
        <w:t xml:space="preserve">3.9. Собрание граждан считается правомочным, если в нем принимают участие не менее половины жителей территории проведения собрания, достигших </w:t>
      </w:r>
      <w:r w:rsidR="00F15F06">
        <w:rPr>
          <w:rFonts w:ascii="PT Astra Serif" w:hAnsi="PT Astra Serif"/>
          <w:sz w:val="28"/>
          <w:szCs w:val="28"/>
        </w:rPr>
        <w:t>восем</w:t>
      </w:r>
      <w:r w:rsidRPr="001B5A0B">
        <w:rPr>
          <w:rFonts w:ascii="PT Astra Serif" w:hAnsi="PT Astra Serif"/>
          <w:sz w:val="28"/>
          <w:szCs w:val="28"/>
        </w:rPr>
        <w:t>надцатилетнего возраста.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3.10. Собрание граждан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p w:rsidR="001B5A0B" w:rsidRPr="001B5A0B" w:rsidRDefault="001B5A0B" w:rsidP="001B5A0B">
      <w:pPr>
        <w:widowControl/>
        <w:suppressAutoHyphens/>
        <w:autoSpaceDN/>
        <w:adjustRightInd/>
        <w:ind w:firstLine="720"/>
        <w:jc w:val="both"/>
        <w:rPr>
          <w:rFonts w:ascii="PT Astra Serif" w:hAnsi="PT Astra Serif"/>
          <w:sz w:val="28"/>
          <w:szCs w:val="28"/>
        </w:rPr>
      </w:pPr>
    </w:p>
    <w:p w:rsidR="001B5A0B" w:rsidRPr="001B5A0B" w:rsidRDefault="001B5A0B" w:rsidP="001B5A0B">
      <w:pPr>
        <w:widowControl/>
        <w:suppressAutoHyphens/>
        <w:autoSpaceDN/>
        <w:adjustRightInd/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 w:rsidRPr="001B5A0B">
        <w:rPr>
          <w:rFonts w:ascii="PT Astra Serif" w:hAnsi="PT Astra Serif"/>
          <w:b/>
          <w:bCs/>
          <w:sz w:val="28"/>
          <w:szCs w:val="28"/>
        </w:rPr>
        <w:t xml:space="preserve">4. </w:t>
      </w:r>
      <w:r w:rsidRPr="001B5A0B">
        <w:rPr>
          <w:rFonts w:ascii="PT Astra Serif" w:hAnsi="PT Astra Serif"/>
          <w:b/>
          <w:sz w:val="28"/>
          <w:szCs w:val="28"/>
          <w:lang w:eastAsia="zh-CN"/>
        </w:rPr>
        <w:t>Решение собрания граждан</w:t>
      </w:r>
    </w:p>
    <w:p w:rsidR="001B5A0B" w:rsidRPr="001B5A0B" w:rsidRDefault="001B5A0B" w:rsidP="001B5A0B">
      <w:pPr>
        <w:widowControl/>
        <w:suppressAutoHyphens/>
        <w:autoSpaceDN/>
        <w:adjustRightInd/>
        <w:ind w:firstLine="720"/>
        <w:jc w:val="center"/>
        <w:rPr>
          <w:rFonts w:ascii="PT Astra Serif" w:hAnsi="PT Astra Serif"/>
          <w:lang w:eastAsia="zh-CN"/>
        </w:rPr>
      </w:pP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4.1. По рассматриваемому вопросу (вопросам) собрание принимает решение. Решение собрания принимается открытым голосованием.</w:t>
      </w:r>
    </w:p>
    <w:p w:rsidR="001B5A0B" w:rsidRPr="001B5A0B" w:rsidRDefault="001B5A0B" w:rsidP="001B5A0B">
      <w:pPr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Решение собрания граждан считается принятым, если за него проголосовало более половины от числа присутствующих на собрании граждан.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4.2. Решение собрания в течение 10 рабочих дней после проведения собрания доводится до сведения органов местного самоуправления и жителей территории проведения собрания.</w:t>
      </w:r>
    </w:p>
    <w:p w:rsidR="001B5A0B" w:rsidRPr="001B5A0B" w:rsidRDefault="001B5A0B" w:rsidP="001B5A0B">
      <w:pPr>
        <w:widowControl/>
        <w:suppressAutoHyphens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1B5A0B">
        <w:rPr>
          <w:rFonts w:ascii="PT Astra Serif" w:hAnsi="PT Astra Serif"/>
          <w:sz w:val="28"/>
          <w:szCs w:val="28"/>
          <w:lang w:eastAsia="zh-CN"/>
        </w:rPr>
        <w:t>4.3. Итоги собрания граждан подлежат официальному опубликованию (обнародованию) в средствах массовой информации.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4.4. 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самоуправления, к компетенции которых отнесено решение содержащихся в обращениях вопросов, с направлением письменного ответа.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Решение, принятое собранием граждан, учитывается органами местного самоуправления в своей деятельности.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</w:p>
    <w:p w:rsidR="001B5A0B" w:rsidRPr="001B5A0B" w:rsidRDefault="001B5A0B" w:rsidP="001B5A0B">
      <w:pPr>
        <w:adjustRightInd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1B5A0B">
        <w:rPr>
          <w:rFonts w:ascii="PT Astra Serif" w:hAnsi="PT Astra Serif"/>
          <w:b/>
          <w:sz w:val="28"/>
          <w:szCs w:val="28"/>
        </w:rPr>
        <w:t>5. Порядок назначения и проведения собрания в целях рассмотрения и обсуждения вопросов внесения инициативных проектов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/>
          <w:sz w:val="28"/>
          <w:szCs w:val="28"/>
        </w:rPr>
      </w:pP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5.1. В целях рассмотрения и обсуждения вопросов внесения инициативных проектов собрание граждан назначаются и проводятся в соответствии с настоящим Положением, с учетом особенностей, установленных настоящим разделом.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 xml:space="preserve">5.2. Организатором собрания по обсуждению инициативного проекта и принятию решения по вопросу о его одобрении выступают инициаторы инициативных проектов, указанные в </w:t>
      </w:r>
      <w:hyperlink r:id="rId10" w:history="1">
        <w:r w:rsidRPr="001B5A0B">
          <w:rPr>
            <w:rFonts w:ascii="PT Astra Serif" w:hAnsi="PT Astra Serif"/>
            <w:sz w:val="28"/>
            <w:szCs w:val="28"/>
          </w:rPr>
          <w:t xml:space="preserve">части </w:t>
        </w:r>
        <w:r w:rsidR="00855BF4">
          <w:rPr>
            <w:rFonts w:ascii="PT Astra Serif" w:hAnsi="PT Astra Serif"/>
            <w:sz w:val="28"/>
            <w:szCs w:val="28"/>
          </w:rPr>
          <w:t>2</w:t>
        </w:r>
        <w:r w:rsidRPr="001B5A0B">
          <w:rPr>
            <w:rFonts w:ascii="PT Astra Serif" w:hAnsi="PT Astra Serif"/>
            <w:sz w:val="28"/>
            <w:szCs w:val="28"/>
          </w:rPr>
          <w:t xml:space="preserve"> статьи </w:t>
        </w:r>
        <w:r w:rsidR="00855BF4">
          <w:rPr>
            <w:rFonts w:ascii="PT Astra Serif" w:hAnsi="PT Astra Serif"/>
            <w:sz w:val="28"/>
            <w:szCs w:val="28"/>
          </w:rPr>
          <w:t>49</w:t>
        </w:r>
      </w:hyperlink>
      <w:r w:rsidRPr="001B5A0B">
        <w:rPr>
          <w:rFonts w:ascii="PT Astra Serif" w:hAnsi="PT Astra Serif"/>
          <w:sz w:val="28"/>
          <w:szCs w:val="28"/>
        </w:rPr>
        <w:t xml:space="preserve"> Федерального закона от </w:t>
      </w:r>
      <w:r w:rsidR="00855BF4" w:rsidRPr="00855BF4">
        <w:rPr>
          <w:rFonts w:ascii="PT Astra Serif" w:hAnsi="PT Astra Serif"/>
          <w:sz w:val="28"/>
          <w:szCs w:val="28"/>
        </w:rPr>
        <w:t xml:space="preserve">20.03.2025 </w:t>
      </w:r>
      <w:r w:rsidR="00855BF4">
        <w:rPr>
          <w:rFonts w:ascii="PT Astra Serif" w:hAnsi="PT Astra Serif"/>
          <w:sz w:val="28"/>
          <w:szCs w:val="28"/>
        </w:rPr>
        <w:t>№</w:t>
      </w:r>
      <w:r w:rsidR="00855BF4" w:rsidRPr="00855BF4">
        <w:rPr>
          <w:rFonts w:ascii="PT Astra Serif" w:hAnsi="PT Astra Serif"/>
          <w:sz w:val="28"/>
          <w:szCs w:val="28"/>
        </w:rPr>
        <w:t xml:space="preserve">33-ФЗ </w:t>
      </w:r>
      <w:r w:rsidR="00855BF4">
        <w:rPr>
          <w:rFonts w:ascii="PT Astra Serif" w:hAnsi="PT Astra Serif"/>
          <w:sz w:val="28"/>
          <w:szCs w:val="28"/>
        </w:rPr>
        <w:t>«</w:t>
      </w:r>
      <w:r w:rsidR="00855BF4" w:rsidRPr="00855BF4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единой системе публичной вла</w:t>
      </w:r>
      <w:r w:rsidR="00855BF4">
        <w:rPr>
          <w:rFonts w:ascii="PT Astra Serif" w:hAnsi="PT Astra Serif"/>
          <w:sz w:val="28"/>
          <w:szCs w:val="28"/>
        </w:rPr>
        <w:t>сти»</w:t>
      </w:r>
      <w:r w:rsidRPr="001B5A0B">
        <w:rPr>
          <w:rFonts w:ascii="PT Astra Serif" w:hAnsi="PT Astra Serif"/>
          <w:sz w:val="28"/>
          <w:szCs w:val="28"/>
        </w:rPr>
        <w:t>, а также инициаторы, право которых на выдвижение инициативных проектов предусмотрено решениями Совета депутатов.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5.3. В ходатайстве о назначении собрания в целях рассмотрения и обсуждения вопросов внесения инициативных проектов должны быть указаны: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1) инициаторы назначения собрания;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2) дата, время и место проведения собрания, границы территории проведения собрания;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3) вопросы, подлежащие обсуждению на собрании с указанием наименования инициативного проекта, описанием инициативного проекта (описание мероприятий по его реализации), территория муниципального образования «</w:t>
      </w:r>
      <w:proofErr w:type="spellStart"/>
      <w:r w:rsidRPr="001B5A0B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1B5A0B">
        <w:rPr>
          <w:rFonts w:ascii="PT Astra Serif" w:hAnsi="PT Astra Serif"/>
          <w:sz w:val="28"/>
          <w:szCs w:val="28"/>
        </w:rPr>
        <w:t xml:space="preserve"> сельское поселение», в границах которой может реализовываться инициативный проект, или ее часть (с приложением копии распоряжения уполномоченного органа местного самоуправления об определении части территории муниципального образования «</w:t>
      </w:r>
      <w:proofErr w:type="spellStart"/>
      <w:r w:rsidRPr="001B5A0B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1B5A0B">
        <w:rPr>
          <w:rFonts w:ascii="PT Astra Serif" w:hAnsi="PT Astra Serif"/>
          <w:sz w:val="28"/>
          <w:szCs w:val="28"/>
        </w:rPr>
        <w:t xml:space="preserve"> сельское поселение», на которой может быть реализован инициативный проект); 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4) способ и адрес направления решения, принятого по результатам рассмотрения данного ходатайства;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5) иные сведения по усмотрению инициатора назначения собрания.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Ходатайство подписывается инициатором назначения собрания либо лицом, уполномоченным действовать от его имени, а в случае, если инициатором является инициативная группа граждан, - всеми такими гражданами, либо лицом, уполномоченным ими протоколом собрания инициативной группы граждан.</w:t>
      </w:r>
    </w:p>
    <w:p w:rsidR="001B5A0B" w:rsidRPr="001B5A0B" w:rsidRDefault="001B5A0B" w:rsidP="001B5A0B">
      <w:pPr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 xml:space="preserve">5.4. Помимо оснований, предусмотренных </w:t>
      </w:r>
      <w:hyperlink w:anchor="P95" w:history="1">
        <w:r w:rsidRPr="001B5A0B">
          <w:rPr>
            <w:rFonts w:ascii="PT Astra Serif" w:hAnsi="PT Astra Serif"/>
            <w:sz w:val="28"/>
            <w:szCs w:val="28"/>
          </w:rPr>
          <w:t>абзацем четвертым части 2.3 раздела 2</w:t>
        </w:r>
      </w:hyperlink>
      <w:r w:rsidRPr="001B5A0B">
        <w:rPr>
          <w:rFonts w:ascii="PT Astra Serif" w:hAnsi="PT Astra Serif"/>
          <w:sz w:val="28"/>
          <w:szCs w:val="28"/>
        </w:rPr>
        <w:t xml:space="preserve"> настоящего Положения, Совет депутатов отказывает в назначении собрания по рассмотрению и обсуждению вопросов внесения инициативных проектов, если собрание планируется провести после истечения срока внесения инициативного проекта, установленного Порядком выдвижения, внесения, обсуждения, рассмотрения инициативных проектов, а также проведения их конкурсного отбора на территории муниципального образования «</w:t>
      </w:r>
      <w:proofErr w:type="spellStart"/>
      <w:r w:rsidRPr="001B5A0B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1B5A0B">
        <w:rPr>
          <w:rFonts w:ascii="PT Astra Serif" w:hAnsi="PT Astra Serif"/>
          <w:sz w:val="28"/>
          <w:szCs w:val="28"/>
        </w:rPr>
        <w:t xml:space="preserve"> сельское поселение», утвержденным решением Совета депутатов.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5.5. Решение Совета депутатов о назначении собрания по рассмотрению и обсуждению вопросов внесения инициативных проектов подлежит размещению на официальном сайте администрации муниципального образования «</w:t>
      </w:r>
      <w:proofErr w:type="spellStart"/>
      <w:r w:rsidRPr="001B5A0B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1B5A0B">
        <w:rPr>
          <w:rFonts w:ascii="PT Astra Serif" w:hAnsi="PT Astra Serif"/>
          <w:sz w:val="28"/>
          <w:szCs w:val="28"/>
        </w:rPr>
        <w:t xml:space="preserve"> сельское поселение» в информационно-телекоммуникационной сети Интернет не позднее дня, следующего за днем его принятия.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bookmarkStart w:id="7" w:name="P206"/>
      <w:bookmarkEnd w:id="7"/>
      <w:r w:rsidRPr="001B5A0B">
        <w:rPr>
          <w:rFonts w:ascii="PT Astra Serif" w:hAnsi="PT Astra Serif"/>
          <w:sz w:val="28"/>
          <w:szCs w:val="28"/>
        </w:rPr>
        <w:t>5.</w:t>
      </w:r>
      <w:r w:rsidR="00855BF4">
        <w:rPr>
          <w:rFonts w:ascii="PT Astra Serif" w:hAnsi="PT Astra Serif"/>
          <w:sz w:val="28"/>
          <w:szCs w:val="28"/>
        </w:rPr>
        <w:t>6</w:t>
      </w:r>
      <w:r w:rsidRPr="001B5A0B">
        <w:rPr>
          <w:rFonts w:ascii="PT Astra Serif" w:hAnsi="PT Astra Serif"/>
          <w:sz w:val="28"/>
          <w:szCs w:val="28"/>
        </w:rPr>
        <w:t xml:space="preserve">. </w:t>
      </w:r>
      <w:hyperlink w:anchor="P71" w:history="1">
        <w:r w:rsidRPr="001B5A0B">
          <w:rPr>
            <w:rFonts w:ascii="PT Astra Serif" w:hAnsi="PT Astra Serif"/>
            <w:sz w:val="28"/>
            <w:szCs w:val="28"/>
          </w:rPr>
          <w:t>Абзац первый пункта 2.2</w:t>
        </w:r>
      </w:hyperlink>
      <w:r w:rsidRPr="001B5A0B">
        <w:rPr>
          <w:rFonts w:ascii="PT Astra Serif" w:hAnsi="PT Astra Serif"/>
          <w:sz w:val="28"/>
          <w:szCs w:val="28"/>
        </w:rPr>
        <w:t>, под</w:t>
      </w:r>
      <w:hyperlink w:anchor="P114" w:history="1">
        <w:r w:rsidRPr="001B5A0B">
          <w:rPr>
            <w:rFonts w:ascii="PT Astra Serif" w:hAnsi="PT Astra Serif"/>
            <w:sz w:val="28"/>
            <w:szCs w:val="28"/>
          </w:rPr>
          <w:t>пункт 3 пункта 2.6</w:t>
        </w:r>
      </w:hyperlink>
      <w:r w:rsidRPr="001B5A0B">
        <w:rPr>
          <w:rFonts w:ascii="PT Astra Serif" w:hAnsi="PT Astra Serif"/>
          <w:sz w:val="28"/>
          <w:szCs w:val="28"/>
        </w:rPr>
        <w:t xml:space="preserve">, </w:t>
      </w:r>
      <w:hyperlink w:anchor="P121" w:history="1">
        <w:r w:rsidRPr="001B5A0B">
          <w:rPr>
            <w:rFonts w:ascii="PT Astra Serif" w:hAnsi="PT Astra Serif"/>
            <w:sz w:val="28"/>
            <w:szCs w:val="28"/>
          </w:rPr>
          <w:t>пункт 2.7 раздела 2</w:t>
        </w:r>
      </w:hyperlink>
      <w:r w:rsidRPr="001B5A0B">
        <w:rPr>
          <w:rFonts w:ascii="PT Astra Serif" w:hAnsi="PT Astra Serif"/>
          <w:sz w:val="28"/>
          <w:szCs w:val="28"/>
        </w:rPr>
        <w:t xml:space="preserve"> настоящего Положения при назначении и проведении собрания в целях рассмотрения и обсуждения вопросов внесения инициативных проектов не применяются.</w:t>
      </w:r>
    </w:p>
    <w:p w:rsidR="001B5A0B" w:rsidRPr="001B5A0B" w:rsidRDefault="001B5A0B" w:rsidP="001B5A0B">
      <w:pPr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 xml:space="preserve">5.8. </w:t>
      </w:r>
      <w:hyperlink w:anchor="P218" w:history="1">
        <w:r w:rsidRPr="001B5A0B">
          <w:rPr>
            <w:rFonts w:ascii="PT Astra Serif" w:hAnsi="PT Astra Serif"/>
            <w:sz w:val="28"/>
            <w:szCs w:val="28"/>
          </w:rPr>
          <w:t>Протокол</w:t>
        </w:r>
      </w:hyperlink>
      <w:r w:rsidRPr="001B5A0B">
        <w:rPr>
          <w:rFonts w:ascii="PT Astra Serif" w:hAnsi="PT Astra Serif"/>
          <w:sz w:val="28"/>
          <w:szCs w:val="28"/>
        </w:rPr>
        <w:t xml:space="preserve"> собрания граждан о рассмотрении и обсуждении вопросов внесения инициативных проектов составляется по форме согласно </w:t>
      </w:r>
      <w:proofErr w:type="gramStart"/>
      <w:r w:rsidRPr="001B5A0B">
        <w:rPr>
          <w:rFonts w:ascii="PT Astra Serif" w:hAnsi="PT Astra Serif"/>
          <w:sz w:val="28"/>
          <w:szCs w:val="28"/>
        </w:rPr>
        <w:t>приложению</w:t>
      </w:r>
      <w:proofErr w:type="gramEnd"/>
      <w:r w:rsidRPr="001B5A0B">
        <w:rPr>
          <w:rFonts w:ascii="PT Astra Serif" w:hAnsi="PT Astra Serif"/>
          <w:sz w:val="28"/>
          <w:szCs w:val="28"/>
        </w:rPr>
        <w:t xml:space="preserve"> к настоящему Положению.</w:t>
      </w:r>
    </w:p>
    <w:p w:rsidR="001B5A0B" w:rsidRPr="001B5A0B" w:rsidRDefault="001B5A0B" w:rsidP="001B5A0B">
      <w:pPr>
        <w:adjustRightInd/>
        <w:jc w:val="both"/>
        <w:rPr>
          <w:szCs w:val="20"/>
        </w:rPr>
      </w:pPr>
    </w:p>
    <w:p w:rsidR="001B5A0B" w:rsidRPr="001B5A0B" w:rsidRDefault="001B5A0B" w:rsidP="001B5A0B">
      <w:pPr>
        <w:adjustRightInd/>
        <w:jc w:val="right"/>
        <w:outlineLvl w:val="1"/>
        <w:rPr>
          <w:rFonts w:ascii="PT Astra Serif" w:hAnsi="PT Astra Serif"/>
          <w:sz w:val="28"/>
          <w:szCs w:val="28"/>
        </w:rPr>
      </w:pPr>
    </w:p>
    <w:p w:rsidR="001B5A0B" w:rsidRPr="001B5A0B" w:rsidRDefault="001B5A0B" w:rsidP="001B5A0B">
      <w:pPr>
        <w:adjustRightInd/>
        <w:jc w:val="right"/>
        <w:outlineLvl w:val="1"/>
        <w:rPr>
          <w:rFonts w:ascii="PT Astra Serif" w:hAnsi="PT Astra Serif"/>
          <w:sz w:val="28"/>
          <w:szCs w:val="28"/>
        </w:rPr>
      </w:pPr>
    </w:p>
    <w:p w:rsidR="001B5A0B" w:rsidRPr="001B5A0B" w:rsidRDefault="001B5A0B" w:rsidP="001B5A0B">
      <w:pPr>
        <w:adjustRightInd/>
        <w:jc w:val="right"/>
        <w:outlineLvl w:val="1"/>
        <w:rPr>
          <w:rFonts w:ascii="PT Astra Serif" w:hAnsi="PT Astra Serif"/>
          <w:sz w:val="28"/>
          <w:szCs w:val="28"/>
        </w:rPr>
      </w:pPr>
    </w:p>
    <w:p w:rsidR="001B5A0B" w:rsidRPr="001B5A0B" w:rsidRDefault="001B5A0B" w:rsidP="001B5A0B">
      <w:pPr>
        <w:adjustRightInd/>
        <w:jc w:val="right"/>
        <w:outlineLvl w:val="1"/>
        <w:rPr>
          <w:rFonts w:ascii="PT Astra Serif" w:hAnsi="PT Astra Serif"/>
          <w:sz w:val="28"/>
          <w:szCs w:val="28"/>
        </w:rPr>
      </w:pPr>
    </w:p>
    <w:p w:rsidR="001B5A0B" w:rsidRPr="001B5A0B" w:rsidRDefault="001B5A0B" w:rsidP="001B5A0B">
      <w:pPr>
        <w:adjustRightInd/>
        <w:jc w:val="right"/>
        <w:outlineLvl w:val="1"/>
        <w:rPr>
          <w:rFonts w:ascii="PT Astra Serif" w:hAnsi="PT Astra Serif"/>
          <w:sz w:val="28"/>
          <w:szCs w:val="28"/>
        </w:rPr>
      </w:pPr>
    </w:p>
    <w:p w:rsidR="001B5A0B" w:rsidRPr="001B5A0B" w:rsidRDefault="001B5A0B" w:rsidP="001B5A0B">
      <w:pPr>
        <w:adjustRightInd/>
        <w:jc w:val="right"/>
        <w:outlineLvl w:val="1"/>
        <w:rPr>
          <w:rFonts w:ascii="PT Astra Serif" w:hAnsi="PT Astra Serif"/>
          <w:sz w:val="28"/>
          <w:szCs w:val="28"/>
        </w:rPr>
      </w:pPr>
    </w:p>
    <w:p w:rsidR="001B5A0B" w:rsidRPr="001B5A0B" w:rsidRDefault="001B5A0B" w:rsidP="001B5A0B">
      <w:pPr>
        <w:adjustRightInd/>
        <w:jc w:val="right"/>
        <w:outlineLvl w:val="1"/>
        <w:rPr>
          <w:rFonts w:ascii="PT Astra Serif" w:hAnsi="PT Astra Serif"/>
          <w:sz w:val="28"/>
          <w:szCs w:val="28"/>
        </w:rPr>
      </w:pPr>
    </w:p>
    <w:p w:rsidR="001B5A0B" w:rsidRPr="001B5A0B" w:rsidRDefault="001B5A0B" w:rsidP="001B5A0B">
      <w:pPr>
        <w:adjustRightInd/>
        <w:jc w:val="right"/>
        <w:outlineLvl w:val="1"/>
        <w:rPr>
          <w:rFonts w:ascii="PT Astra Serif" w:hAnsi="PT Astra Serif"/>
          <w:sz w:val="28"/>
          <w:szCs w:val="28"/>
        </w:rPr>
      </w:pPr>
    </w:p>
    <w:p w:rsidR="001B5A0B" w:rsidRPr="001B5A0B" w:rsidRDefault="001B5A0B" w:rsidP="001B5A0B">
      <w:pPr>
        <w:adjustRightInd/>
        <w:jc w:val="right"/>
        <w:outlineLvl w:val="1"/>
        <w:rPr>
          <w:rFonts w:ascii="PT Astra Serif" w:hAnsi="PT Astra Serif"/>
          <w:sz w:val="28"/>
          <w:szCs w:val="28"/>
        </w:rPr>
      </w:pPr>
    </w:p>
    <w:p w:rsidR="001B5A0B" w:rsidRPr="001B5A0B" w:rsidRDefault="001B5A0B" w:rsidP="001B5A0B">
      <w:pPr>
        <w:adjustRightInd/>
        <w:jc w:val="right"/>
        <w:outlineLvl w:val="1"/>
        <w:rPr>
          <w:rFonts w:ascii="PT Astra Serif" w:hAnsi="PT Astra Serif"/>
          <w:sz w:val="28"/>
          <w:szCs w:val="28"/>
        </w:rPr>
      </w:pPr>
    </w:p>
    <w:p w:rsidR="001B5A0B" w:rsidRPr="001B5A0B" w:rsidRDefault="001B5A0B" w:rsidP="001B5A0B">
      <w:pPr>
        <w:adjustRightInd/>
        <w:jc w:val="right"/>
        <w:outlineLvl w:val="1"/>
        <w:rPr>
          <w:rFonts w:ascii="PT Astra Serif" w:hAnsi="PT Astra Serif"/>
          <w:sz w:val="28"/>
          <w:szCs w:val="28"/>
        </w:rPr>
      </w:pPr>
    </w:p>
    <w:p w:rsidR="001B5A0B" w:rsidRDefault="001B5A0B" w:rsidP="001B5A0B">
      <w:pPr>
        <w:adjustRightInd/>
        <w:jc w:val="right"/>
        <w:outlineLvl w:val="1"/>
        <w:rPr>
          <w:rFonts w:ascii="PT Astra Serif" w:hAnsi="PT Astra Serif"/>
          <w:sz w:val="28"/>
          <w:szCs w:val="28"/>
        </w:rPr>
      </w:pPr>
    </w:p>
    <w:p w:rsidR="00764994" w:rsidRPr="001B5A0B" w:rsidRDefault="00764994" w:rsidP="001B5A0B">
      <w:pPr>
        <w:adjustRightInd/>
        <w:jc w:val="right"/>
        <w:outlineLvl w:val="1"/>
        <w:rPr>
          <w:rFonts w:ascii="PT Astra Serif" w:hAnsi="PT Astra Serif"/>
          <w:sz w:val="28"/>
          <w:szCs w:val="28"/>
        </w:rPr>
      </w:pPr>
      <w:bookmarkStart w:id="8" w:name="_GoBack"/>
      <w:bookmarkEnd w:id="8"/>
    </w:p>
    <w:p w:rsidR="001B5A0B" w:rsidRPr="001B5A0B" w:rsidRDefault="001B5A0B" w:rsidP="001B5A0B">
      <w:pPr>
        <w:adjustRightInd/>
        <w:jc w:val="right"/>
        <w:outlineLvl w:val="1"/>
        <w:rPr>
          <w:rFonts w:ascii="PT Astra Serif" w:hAnsi="PT Astra Serif"/>
          <w:sz w:val="28"/>
          <w:szCs w:val="28"/>
        </w:rPr>
      </w:pPr>
    </w:p>
    <w:p w:rsidR="001B5A0B" w:rsidRPr="001B5A0B" w:rsidRDefault="001B5A0B" w:rsidP="001B5A0B">
      <w:pPr>
        <w:adjustRightInd/>
        <w:jc w:val="right"/>
        <w:outlineLvl w:val="1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Приложение</w:t>
      </w:r>
    </w:p>
    <w:p w:rsidR="001B5A0B" w:rsidRPr="001B5A0B" w:rsidRDefault="001B5A0B" w:rsidP="001B5A0B">
      <w:pPr>
        <w:adjustRightInd/>
        <w:jc w:val="right"/>
        <w:rPr>
          <w:rFonts w:ascii="PT Astra Serif" w:hAnsi="PT Astra Serif"/>
          <w:sz w:val="28"/>
          <w:szCs w:val="28"/>
        </w:rPr>
      </w:pPr>
      <w:r w:rsidRPr="001B5A0B">
        <w:rPr>
          <w:rFonts w:ascii="PT Astra Serif" w:hAnsi="PT Astra Serif"/>
          <w:sz w:val="28"/>
          <w:szCs w:val="28"/>
        </w:rPr>
        <w:t>к Положению</w:t>
      </w:r>
    </w:p>
    <w:p w:rsidR="001B5A0B" w:rsidRPr="001B5A0B" w:rsidRDefault="001B5A0B" w:rsidP="001B5A0B">
      <w:pPr>
        <w:adjustRightInd/>
        <w:jc w:val="both"/>
        <w:rPr>
          <w:szCs w:val="20"/>
        </w:rPr>
      </w:pPr>
    </w:p>
    <w:p w:rsidR="001B5A0B" w:rsidRPr="001B5A0B" w:rsidRDefault="001B5A0B" w:rsidP="001B5A0B">
      <w:pPr>
        <w:adjustRightInd/>
        <w:jc w:val="center"/>
        <w:rPr>
          <w:rFonts w:ascii="PT Astra Serif" w:hAnsi="PT Astra Serif" w:cs="Courier New"/>
        </w:rPr>
      </w:pPr>
      <w:bookmarkStart w:id="9" w:name="P218"/>
      <w:bookmarkEnd w:id="9"/>
      <w:r w:rsidRPr="001B5A0B">
        <w:rPr>
          <w:rFonts w:ascii="PT Astra Serif" w:hAnsi="PT Astra Serif" w:cs="Courier New"/>
        </w:rPr>
        <w:t>Протокол</w:t>
      </w:r>
    </w:p>
    <w:p w:rsidR="001B5A0B" w:rsidRPr="001B5A0B" w:rsidRDefault="001B5A0B" w:rsidP="001B5A0B">
      <w:pPr>
        <w:adjustRightInd/>
        <w:jc w:val="center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собрания граждан о рассмотрении</w:t>
      </w:r>
    </w:p>
    <w:p w:rsidR="001B5A0B" w:rsidRPr="001B5A0B" w:rsidRDefault="001B5A0B" w:rsidP="001B5A0B">
      <w:pPr>
        <w:adjustRightInd/>
        <w:jc w:val="center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и обсуждении вопросов внесения инициативного(</w:t>
      </w:r>
      <w:proofErr w:type="spellStart"/>
      <w:r w:rsidRPr="001B5A0B">
        <w:rPr>
          <w:rFonts w:ascii="PT Astra Serif" w:hAnsi="PT Astra Serif" w:cs="Courier New"/>
        </w:rPr>
        <w:t>ых</w:t>
      </w:r>
      <w:proofErr w:type="spellEnd"/>
      <w:r w:rsidRPr="001B5A0B">
        <w:rPr>
          <w:rFonts w:ascii="PT Astra Serif" w:hAnsi="PT Astra Serif" w:cs="Courier New"/>
        </w:rPr>
        <w:t>) проекта(</w:t>
      </w:r>
      <w:proofErr w:type="spellStart"/>
      <w:r w:rsidRPr="001B5A0B">
        <w:rPr>
          <w:rFonts w:ascii="PT Astra Serif" w:hAnsi="PT Astra Serif" w:cs="Courier New"/>
        </w:rPr>
        <w:t>ов</w:t>
      </w:r>
      <w:proofErr w:type="spellEnd"/>
      <w:r w:rsidRPr="001B5A0B">
        <w:rPr>
          <w:rFonts w:ascii="PT Astra Serif" w:hAnsi="PT Astra Serif" w:cs="Courier New"/>
        </w:rPr>
        <w:t>)</w:t>
      </w:r>
    </w:p>
    <w:p w:rsidR="001B5A0B" w:rsidRPr="001B5A0B" w:rsidRDefault="001B5A0B" w:rsidP="001B5A0B">
      <w:pPr>
        <w:adjustRightInd/>
        <w:jc w:val="center"/>
        <w:rPr>
          <w:rFonts w:ascii="PT Astra Serif" w:hAnsi="PT Astra Serif" w:cs="Courier New"/>
        </w:rPr>
      </w:pPr>
    </w:p>
    <w:p w:rsidR="001B5A0B" w:rsidRPr="001B5A0B" w:rsidRDefault="001B5A0B" w:rsidP="001B5A0B">
      <w:pPr>
        <w:adjustRightInd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 xml:space="preserve">Дата проведения </w:t>
      </w:r>
      <w:proofErr w:type="gramStart"/>
      <w:r w:rsidRPr="001B5A0B">
        <w:rPr>
          <w:rFonts w:ascii="PT Astra Serif" w:hAnsi="PT Astra Serif" w:cs="Courier New"/>
        </w:rPr>
        <w:t>собрания  граждан</w:t>
      </w:r>
      <w:proofErr w:type="gramEnd"/>
      <w:r w:rsidRPr="001B5A0B">
        <w:rPr>
          <w:rFonts w:ascii="PT Astra Serif" w:hAnsi="PT Astra Serif" w:cs="Courier New"/>
        </w:rPr>
        <w:t>: ___________________________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Место проведения собрания граждан: __________________________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 xml:space="preserve">Общее   </w:t>
      </w:r>
      <w:proofErr w:type="gramStart"/>
      <w:r w:rsidRPr="001B5A0B">
        <w:rPr>
          <w:rFonts w:ascii="PT Astra Serif" w:hAnsi="PT Astra Serif" w:cs="Courier New"/>
        </w:rPr>
        <w:t>число  жителей</w:t>
      </w:r>
      <w:proofErr w:type="gramEnd"/>
      <w:r w:rsidRPr="001B5A0B">
        <w:rPr>
          <w:rFonts w:ascii="PT Astra Serif" w:hAnsi="PT Astra Serif" w:cs="Courier New"/>
        </w:rPr>
        <w:t>,  проживающих  на  территории  проведения  собрания,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 xml:space="preserve">и достигших </w:t>
      </w:r>
      <w:r w:rsidR="00986F47">
        <w:rPr>
          <w:rFonts w:ascii="PT Astra Serif" w:hAnsi="PT Astra Serif" w:cs="Courier New"/>
        </w:rPr>
        <w:t>восем</w:t>
      </w:r>
      <w:r w:rsidRPr="001B5A0B">
        <w:rPr>
          <w:rFonts w:ascii="PT Astra Serif" w:hAnsi="PT Astra Serif" w:cs="Courier New"/>
        </w:rPr>
        <w:t>надцатилетнего возраста ______________________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Присутствовало ________ человек.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Председатель собрания: ______________________________________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 xml:space="preserve">                                                                             (Ф.И.О., место жительства)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Секретарь собрания: _________________________________________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 xml:space="preserve">                                                                              (Ф.И.О., место жительства)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 xml:space="preserve">Повестка собрания 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 xml:space="preserve">1.  </w:t>
      </w:r>
      <w:proofErr w:type="gramStart"/>
      <w:r w:rsidRPr="001B5A0B">
        <w:rPr>
          <w:rFonts w:ascii="PT Astra Serif" w:hAnsi="PT Astra Serif" w:cs="Courier New"/>
        </w:rPr>
        <w:t>Об  избрании</w:t>
      </w:r>
      <w:proofErr w:type="gramEnd"/>
      <w:r w:rsidRPr="001B5A0B">
        <w:rPr>
          <w:rFonts w:ascii="PT Astra Serif" w:hAnsi="PT Astra Serif" w:cs="Courier New"/>
        </w:rPr>
        <w:t xml:space="preserve">  председателя и секретаря собрания граждан о рассмотрении и обсуждении вопросов внесения инициативного(</w:t>
      </w:r>
      <w:proofErr w:type="spellStart"/>
      <w:r w:rsidRPr="001B5A0B">
        <w:rPr>
          <w:rFonts w:ascii="PT Astra Serif" w:hAnsi="PT Astra Serif" w:cs="Courier New"/>
        </w:rPr>
        <w:t>ых</w:t>
      </w:r>
      <w:proofErr w:type="spellEnd"/>
      <w:r w:rsidRPr="001B5A0B">
        <w:rPr>
          <w:rFonts w:ascii="PT Astra Serif" w:hAnsi="PT Astra Serif" w:cs="Courier New"/>
        </w:rPr>
        <w:t>) проекта(</w:t>
      </w:r>
      <w:proofErr w:type="spellStart"/>
      <w:r w:rsidRPr="001B5A0B">
        <w:rPr>
          <w:rFonts w:ascii="PT Astra Serif" w:hAnsi="PT Astra Serif" w:cs="Courier New"/>
        </w:rPr>
        <w:t>ов</w:t>
      </w:r>
      <w:proofErr w:type="spellEnd"/>
      <w:r w:rsidRPr="001B5A0B">
        <w:rPr>
          <w:rFonts w:ascii="PT Astra Serif" w:hAnsi="PT Astra Serif" w:cs="Courier New"/>
        </w:rPr>
        <w:t>).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2.  Об утверждении повестки собрания граждан о рассмотрении и обсуждении вопросов внесения инициативного(</w:t>
      </w:r>
      <w:proofErr w:type="spellStart"/>
      <w:r w:rsidRPr="001B5A0B">
        <w:rPr>
          <w:rFonts w:ascii="PT Astra Serif" w:hAnsi="PT Astra Serif" w:cs="Courier New"/>
        </w:rPr>
        <w:t>ых</w:t>
      </w:r>
      <w:proofErr w:type="spellEnd"/>
      <w:r w:rsidRPr="001B5A0B">
        <w:rPr>
          <w:rFonts w:ascii="PT Astra Serif" w:hAnsi="PT Astra Serif" w:cs="Courier New"/>
        </w:rPr>
        <w:t>) проекта(</w:t>
      </w:r>
      <w:proofErr w:type="spellStart"/>
      <w:r w:rsidRPr="001B5A0B">
        <w:rPr>
          <w:rFonts w:ascii="PT Astra Serif" w:hAnsi="PT Astra Serif" w:cs="Courier New"/>
        </w:rPr>
        <w:t>ов</w:t>
      </w:r>
      <w:proofErr w:type="spellEnd"/>
      <w:r w:rsidRPr="001B5A0B">
        <w:rPr>
          <w:rFonts w:ascii="PT Astra Serif" w:hAnsi="PT Astra Serif" w:cs="Courier New"/>
        </w:rPr>
        <w:t>).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3. О принятии решения о поддержке инициативного(</w:t>
      </w:r>
      <w:proofErr w:type="spellStart"/>
      <w:r w:rsidRPr="001B5A0B">
        <w:rPr>
          <w:rFonts w:ascii="PT Astra Serif" w:hAnsi="PT Astra Serif" w:cs="Courier New"/>
        </w:rPr>
        <w:t>ых</w:t>
      </w:r>
      <w:proofErr w:type="spellEnd"/>
      <w:r w:rsidRPr="001B5A0B">
        <w:rPr>
          <w:rFonts w:ascii="PT Astra Serif" w:hAnsi="PT Astra Serif" w:cs="Courier New"/>
        </w:rPr>
        <w:t>) проекта(</w:t>
      </w:r>
      <w:proofErr w:type="spellStart"/>
      <w:r w:rsidRPr="001B5A0B">
        <w:rPr>
          <w:rFonts w:ascii="PT Astra Serif" w:hAnsi="PT Astra Serif" w:cs="Courier New"/>
        </w:rPr>
        <w:t>ов</w:t>
      </w:r>
      <w:proofErr w:type="spellEnd"/>
      <w:r w:rsidRPr="001B5A0B">
        <w:rPr>
          <w:rFonts w:ascii="PT Astra Serif" w:hAnsi="PT Astra Serif" w:cs="Courier New"/>
        </w:rPr>
        <w:t>).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Итоги голосования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 xml:space="preserve">1.  </w:t>
      </w:r>
      <w:proofErr w:type="gramStart"/>
      <w:r w:rsidRPr="001B5A0B">
        <w:rPr>
          <w:rFonts w:ascii="PT Astra Serif" w:hAnsi="PT Astra Serif" w:cs="Courier New"/>
        </w:rPr>
        <w:t>По  первому</w:t>
      </w:r>
      <w:proofErr w:type="gramEnd"/>
      <w:r w:rsidRPr="001B5A0B">
        <w:rPr>
          <w:rFonts w:ascii="PT Astra Serif" w:hAnsi="PT Astra Serif" w:cs="Courier New"/>
        </w:rPr>
        <w:t xml:space="preserve">  вопросу  «Об  избрании  председателя  и секретаря собрания   граждан  о  рассмотрении  и  обсуждении  вопросов  внесения инициативного(</w:t>
      </w:r>
      <w:proofErr w:type="spellStart"/>
      <w:r w:rsidRPr="001B5A0B">
        <w:rPr>
          <w:rFonts w:ascii="PT Astra Serif" w:hAnsi="PT Astra Serif" w:cs="Courier New"/>
        </w:rPr>
        <w:t>ых</w:t>
      </w:r>
      <w:proofErr w:type="spellEnd"/>
      <w:r w:rsidRPr="001B5A0B">
        <w:rPr>
          <w:rFonts w:ascii="PT Astra Serif" w:hAnsi="PT Astra Serif" w:cs="Courier New"/>
        </w:rPr>
        <w:t>) проекта(</w:t>
      </w:r>
      <w:proofErr w:type="spellStart"/>
      <w:r w:rsidRPr="001B5A0B">
        <w:rPr>
          <w:rFonts w:ascii="PT Astra Serif" w:hAnsi="PT Astra Serif" w:cs="Courier New"/>
        </w:rPr>
        <w:t>ов</w:t>
      </w:r>
      <w:proofErr w:type="spellEnd"/>
      <w:r w:rsidRPr="001B5A0B">
        <w:rPr>
          <w:rFonts w:ascii="PT Astra Serif" w:hAnsi="PT Astra Serif" w:cs="Courier New"/>
        </w:rPr>
        <w:t>)».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СЛУШАЛИ: __________________________________________________________________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 xml:space="preserve">                                 (Ф.И.О. выступающего, краткое содержание выступления)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ПРЕДЛОЖЕНО: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 xml:space="preserve">Выбрать председателем </w:t>
      </w:r>
      <w:proofErr w:type="gramStart"/>
      <w:r w:rsidRPr="001B5A0B">
        <w:rPr>
          <w:rFonts w:ascii="PT Astra Serif" w:hAnsi="PT Astra Serif" w:cs="Courier New"/>
        </w:rPr>
        <w:t>собрания  _</w:t>
      </w:r>
      <w:proofErr w:type="gramEnd"/>
      <w:r w:rsidRPr="001B5A0B">
        <w:rPr>
          <w:rFonts w:ascii="PT Astra Serif" w:hAnsi="PT Astra Serif" w:cs="Courier New"/>
        </w:rPr>
        <w:t>_____________________________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 xml:space="preserve">Выбрать секретарем </w:t>
      </w:r>
      <w:proofErr w:type="gramStart"/>
      <w:r w:rsidRPr="001B5A0B">
        <w:rPr>
          <w:rFonts w:ascii="PT Astra Serif" w:hAnsi="PT Astra Serif" w:cs="Courier New"/>
        </w:rPr>
        <w:t>собрания  _</w:t>
      </w:r>
      <w:proofErr w:type="gramEnd"/>
      <w:r w:rsidRPr="001B5A0B">
        <w:rPr>
          <w:rFonts w:ascii="PT Astra Serif" w:hAnsi="PT Astra Serif" w:cs="Courier New"/>
        </w:rPr>
        <w:t>________________________________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ГОЛОСОВАЛИ: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"ЗА" - ________________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"ПРОТИВ" - ____________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"ВОЗДЕРЖАЛСЯ" - _______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Принято (единогласно или большинством голосов) ____________________________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РЕШИЛИ: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 xml:space="preserve">Выбрать председателем </w:t>
      </w:r>
      <w:proofErr w:type="gramStart"/>
      <w:r w:rsidRPr="001B5A0B">
        <w:rPr>
          <w:rFonts w:ascii="PT Astra Serif" w:hAnsi="PT Astra Serif" w:cs="Courier New"/>
        </w:rPr>
        <w:t>собрания  _</w:t>
      </w:r>
      <w:proofErr w:type="gramEnd"/>
      <w:r w:rsidRPr="001B5A0B">
        <w:rPr>
          <w:rFonts w:ascii="PT Astra Serif" w:hAnsi="PT Astra Serif" w:cs="Courier New"/>
        </w:rPr>
        <w:t>_____________________________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 xml:space="preserve">Выбрать секретарем </w:t>
      </w:r>
      <w:proofErr w:type="gramStart"/>
      <w:r w:rsidRPr="001B5A0B">
        <w:rPr>
          <w:rFonts w:ascii="PT Astra Serif" w:hAnsi="PT Astra Serif" w:cs="Courier New"/>
        </w:rPr>
        <w:t>собрания  _</w:t>
      </w:r>
      <w:proofErr w:type="gramEnd"/>
      <w:r w:rsidRPr="001B5A0B">
        <w:rPr>
          <w:rFonts w:ascii="PT Astra Serif" w:hAnsi="PT Astra Serif" w:cs="Courier New"/>
        </w:rPr>
        <w:t>________________________________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 xml:space="preserve">2.  </w:t>
      </w:r>
      <w:proofErr w:type="gramStart"/>
      <w:r w:rsidRPr="001B5A0B">
        <w:rPr>
          <w:rFonts w:ascii="PT Astra Serif" w:hAnsi="PT Astra Serif" w:cs="Courier New"/>
        </w:rPr>
        <w:t>По  второму</w:t>
      </w:r>
      <w:proofErr w:type="gramEnd"/>
      <w:r w:rsidRPr="001B5A0B">
        <w:rPr>
          <w:rFonts w:ascii="PT Astra Serif" w:hAnsi="PT Astra Serif" w:cs="Courier New"/>
        </w:rPr>
        <w:t xml:space="preserve">  вопросу  "Об  утверждении  повестки собрания граждан  о  рассмотрении  и  обсуждении вопросов внесения инициативного(</w:t>
      </w:r>
      <w:proofErr w:type="spellStart"/>
      <w:r w:rsidRPr="001B5A0B">
        <w:rPr>
          <w:rFonts w:ascii="PT Astra Serif" w:hAnsi="PT Astra Serif" w:cs="Courier New"/>
        </w:rPr>
        <w:t>ых</w:t>
      </w:r>
      <w:proofErr w:type="spellEnd"/>
      <w:r w:rsidRPr="001B5A0B">
        <w:rPr>
          <w:rFonts w:ascii="PT Astra Serif" w:hAnsi="PT Astra Serif" w:cs="Courier New"/>
        </w:rPr>
        <w:t>)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проекта(</w:t>
      </w:r>
      <w:proofErr w:type="spellStart"/>
      <w:r w:rsidRPr="001B5A0B">
        <w:rPr>
          <w:rFonts w:ascii="PT Astra Serif" w:hAnsi="PT Astra Serif" w:cs="Courier New"/>
        </w:rPr>
        <w:t>ов</w:t>
      </w:r>
      <w:proofErr w:type="spellEnd"/>
      <w:r w:rsidRPr="001B5A0B">
        <w:rPr>
          <w:rFonts w:ascii="PT Astra Serif" w:hAnsi="PT Astra Serif" w:cs="Courier New"/>
        </w:rPr>
        <w:t>)".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СЛУШАЛИ: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 xml:space="preserve">Председателя </w:t>
      </w:r>
      <w:proofErr w:type="gramStart"/>
      <w:r w:rsidRPr="001B5A0B">
        <w:rPr>
          <w:rFonts w:ascii="PT Astra Serif" w:hAnsi="PT Astra Serif" w:cs="Courier New"/>
        </w:rPr>
        <w:t>собрания  граждан</w:t>
      </w:r>
      <w:proofErr w:type="gramEnd"/>
      <w:r w:rsidRPr="001B5A0B">
        <w:rPr>
          <w:rFonts w:ascii="PT Astra Serif" w:hAnsi="PT Astra Serif" w:cs="Courier New"/>
        </w:rPr>
        <w:t xml:space="preserve"> _________________________</w:t>
      </w:r>
      <w:r w:rsidR="00986F47">
        <w:rPr>
          <w:rFonts w:ascii="PT Astra Serif" w:hAnsi="PT Astra Serif" w:cs="Courier New"/>
        </w:rPr>
        <w:t>_________________</w:t>
      </w:r>
      <w:r w:rsidRPr="001B5A0B">
        <w:rPr>
          <w:rFonts w:ascii="PT Astra Serif" w:hAnsi="PT Astra Serif" w:cs="Courier New"/>
        </w:rPr>
        <w:t>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 xml:space="preserve">                                                                                                             (Ф.И.О.)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 xml:space="preserve">с предложением утвердить следующую повестку </w:t>
      </w:r>
      <w:proofErr w:type="gramStart"/>
      <w:r w:rsidRPr="001B5A0B">
        <w:rPr>
          <w:rFonts w:ascii="PT Astra Serif" w:hAnsi="PT Astra Serif" w:cs="Courier New"/>
        </w:rPr>
        <w:t>собрания  граждан</w:t>
      </w:r>
      <w:proofErr w:type="gramEnd"/>
      <w:r w:rsidRPr="001B5A0B">
        <w:rPr>
          <w:rFonts w:ascii="PT Astra Serif" w:hAnsi="PT Astra Serif" w:cs="Courier New"/>
        </w:rPr>
        <w:t>: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 xml:space="preserve">1.  </w:t>
      </w:r>
      <w:proofErr w:type="gramStart"/>
      <w:r w:rsidRPr="001B5A0B">
        <w:rPr>
          <w:rFonts w:ascii="PT Astra Serif" w:hAnsi="PT Astra Serif" w:cs="Courier New"/>
        </w:rPr>
        <w:t>Об  избрании</w:t>
      </w:r>
      <w:proofErr w:type="gramEnd"/>
      <w:r w:rsidRPr="001B5A0B">
        <w:rPr>
          <w:rFonts w:ascii="PT Astra Serif" w:hAnsi="PT Astra Serif" w:cs="Courier New"/>
        </w:rPr>
        <w:t xml:space="preserve">  председателя и секретаря собрания  граждан о рассмотрении и обсуждении вопросов внесения инициативного(</w:t>
      </w:r>
      <w:proofErr w:type="spellStart"/>
      <w:r w:rsidRPr="001B5A0B">
        <w:rPr>
          <w:rFonts w:ascii="PT Astra Serif" w:hAnsi="PT Astra Serif" w:cs="Courier New"/>
        </w:rPr>
        <w:t>ых</w:t>
      </w:r>
      <w:proofErr w:type="spellEnd"/>
      <w:r w:rsidRPr="001B5A0B">
        <w:rPr>
          <w:rFonts w:ascii="PT Astra Serif" w:hAnsi="PT Astra Serif" w:cs="Courier New"/>
        </w:rPr>
        <w:t>) проекта(</w:t>
      </w:r>
      <w:proofErr w:type="spellStart"/>
      <w:r w:rsidRPr="001B5A0B">
        <w:rPr>
          <w:rFonts w:ascii="PT Astra Serif" w:hAnsi="PT Astra Serif" w:cs="Courier New"/>
        </w:rPr>
        <w:t>ов</w:t>
      </w:r>
      <w:proofErr w:type="spellEnd"/>
      <w:r w:rsidRPr="001B5A0B">
        <w:rPr>
          <w:rFonts w:ascii="PT Astra Serif" w:hAnsi="PT Astra Serif" w:cs="Courier New"/>
        </w:rPr>
        <w:t>).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 xml:space="preserve">2.  Об утверждении повестки </w:t>
      </w:r>
      <w:proofErr w:type="gramStart"/>
      <w:r w:rsidRPr="001B5A0B">
        <w:rPr>
          <w:rFonts w:ascii="PT Astra Serif" w:hAnsi="PT Astra Serif" w:cs="Courier New"/>
        </w:rPr>
        <w:t>собрания  граждан</w:t>
      </w:r>
      <w:proofErr w:type="gramEnd"/>
      <w:r w:rsidRPr="001B5A0B">
        <w:rPr>
          <w:rFonts w:ascii="PT Astra Serif" w:hAnsi="PT Astra Serif" w:cs="Courier New"/>
        </w:rPr>
        <w:t xml:space="preserve"> о рассмотрении и обсуждении вопросов внесения инициативного(</w:t>
      </w:r>
      <w:proofErr w:type="spellStart"/>
      <w:r w:rsidRPr="001B5A0B">
        <w:rPr>
          <w:rFonts w:ascii="PT Astra Serif" w:hAnsi="PT Astra Serif" w:cs="Courier New"/>
        </w:rPr>
        <w:t>ых</w:t>
      </w:r>
      <w:proofErr w:type="spellEnd"/>
      <w:r w:rsidRPr="001B5A0B">
        <w:rPr>
          <w:rFonts w:ascii="PT Astra Serif" w:hAnsi="PT Astra Serif" w:cs="Courier New"/>
        </w:rPr>
        <w:t>) проекта(</w:t>
      </w:r>
      <w:proofErr w:type="spellStart"/>
      <w:r w:rsidRPr="001B5A0B">
        <w:rPr>
          <w:rFonts w:ascii="PT Astra Serif" w:hAnsi="PT Astra Serif" w:cs="Courier New"/>
        </w:rPr>
        <w:t>ов</w:t>
      </w:r>
      <w:proofErr w:type="spellEnd"/>
      <w:r w:rsidRPr="001B5A0B">
        <w:rPr>
          <w:rFonts w:ascii="PT Astra Serif" w:hAnsi="PT Astra Serif" w:cs="Courier New"/>
        </w:rPr>
        <w:t>).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3. О принятии решения о поддержке инициативного(</w:t>
      </w:r>
      <w:proofErr w:type="spellStart"/>
      <w:r w:rsidRPr="001B5A0B">
        <w:rPr>
          <w:rFonts w:ascii="PT Astra Serif" w:hAnsi="PT Astra Serif" w:cs="Courier New"/>
        </w:rPr>
        <w:t>ых</w:t>
      </w:r>
      <w:proofErr w:type="spellEnd"/>
      <w:r w:rsidRPr="001B5A0B">
        <w:rPr>
          <w:rFonts w:ascii="PT Astra Serif" w:hAnsi="PT Astra Serif" w:cs="Courier New"/>
        </w:rPr>
        <w:t>) проекта(</w:t>
      </w:r>
      <w:proofErr w:type="spellStart"/>
      <w:r w:rsidRPr="001B5A0B">
        <w:rPr>
          <w:rFonts w:ascii="PT Astra Serif" w:hAnsi="PT Astra Serif" w:cs="Courier New"/>
        </w:rPr>
        <w:t>ов</w:t>
      </w:r>
      <w:proofErr w:type="spellEnd"/>
      <w:r w:rsidRPr="001B5A0B">
        <w:rPr>
          <w:rFonts w:ascii="PT Astra Serif" w:hAnsi="PT Astra Serif" w:cs="Courier New"/>
        </w:rPr>
        <w:t>).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 xml:space="preserve">ПРЕДЛОЖЕНО: утвердить повестку </w:t>
      </w:r>
      <w:proofErr w:type="gramStart"/>
      <w:r w:rsidRPr="001B5A0B">
        <w:rPr>
          <w:rFonts w:ascii="PT Astra Serif" w:hAnsi="PT Astra Serif" w:cs="Courier New"/>
        </w:rPr>
        <w:t>собрания  граждан</w:t>
      </w:r>
      <w:proofErr w:type="gramEnd"/>
      <w:r w:rsidRPr="001B5A0B">
        <w:rPr>
          <w:rFonts w:ascii="PT Astra Serif" w:hAnsi="PT Astra Serif" w:cs="Courier New"/>
        </w:rPr>
        <w:t>.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ГОЛОСОВАЛИ: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"ЗА" - _______________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"ПРОТИВ" - ___________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"ВОЗДЕРЖАЛСЯ" - 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Принято (единогласно или большинством голосов) ____________________________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 xml:space="preserve">РЕШИЛИ: утвердить предложенную повестку </w:t>
      </w:r>
      <w:proofErr w:type="gramStart"/>
      <w:r w:rsidRPr="001B5A0B">
        <w:rPr>
          <w:rFonts w:ascii="PT Astra Serif" w:hAnsi="PT Astra Serif" w:cs="Courier New"/>
        </w:rPr>
        <w:t>собрания  граждан</w:t>
      </w:r>
      <w:proofErr w:type="gramEnd"/>
      <w:r w:rsidRPr="001B5A0B">
        <w:rPr>
          <w:rFonts w:ascii="PT Astra Serif" w:hAnsi="PT Astra Serif" w:cs="Courier New"/>
        </w:rPr>
        <w:t>.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 xml:space="preserve">3.  </w:t>
      </w:r>
      <w:proofErr w:type="gramStart"/>
      <w:r w:rsidRPr="001B5A0B">
        <w:rPr>
          <w:rFonts w:ascii="PT Astra Serif" w:hAnsi="PT Astra Serif" w:cs="Courier New"/>
        </w:rPr>
        <w:t>По  третьему</w:t>
      </w:r>
      <w:proofErr w:type="gramEnd"/>
      <w:r w:rsidRPr="001B5A0B">
        <w:rPr>
          <w:rFonts w:ascii="PT Astra Serif" w:hAnsi="PT Astra Serif" w:cs="Courier New"/>
        </w:rPr>
        <w:t xml:space="preserve">  вопросу  "О  принятии  решения  о поддержке инициативного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проекта"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СЛУШАЛИ: __________________________________________________________________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 xml:space="preserve">                        (Ф.И.О. выступающего, краткое содержание выступления с указанием</w:t>
      </w:r>
    </w:p>
    <w:p w:rsidR="001B5A0B" w:rsidRPr="001B5A0B" w:rsidRDefault="001B5A0B" w:rsidP="00986F47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 xml:space="preserve">                       наименования инициативного </w:t>
      </w:r>
      <w:proofErr w:type="gramStart"/>
      <w:r w:rsidRPr="001B5A0B">
        <w:rPr>
          <w:rFonts w:ascii="PT Astra Serif" w:hAnsi="PT Astra Serif" w:cs="Courier New"/>
        </w:rPr>
        <w:t xml:space="preserve">проекта </w:t>
      </w:r>
      <w:r w:rsidR="00986F47">
        <w:rPr>
          <w:rFonts w:ascii="PT Astra Serif" w:hAnsi="PT Astra Serif" w:cs="Courier New"/>
        </w:rPr>
        <w:t>)</w:t>
      </w:r>
      <w:proofErr w:type="gramEnd"/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ПРЕДЛОЖЕНО: поддержать инициативный проект ________________________________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(наименование)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ГОЛОСОВАЛИ: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"ЗА" - ________________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"ПРОТИВ" - ____________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"ВОЗДЕРЖАЛСЯ" - _______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Принято (единогласно или большинством голосов) ____________________________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РЕШИЛИ: поддержать инициативный проект ____________________________________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(наименование)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Приложение к протоколу собрания граждан: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1. Список граждан, присутствующих на собрании.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Председатель собрания _____________________________________________________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 xml:space="preserve">                                                                      (подпись, Ф.И.О.)</w:t>
      </w:r>
    </w:p>
    <w:p w:rsidR="001B5A0B" w:rsidRPr="001B5A0B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>Секретарь собрания _______________________________________________________.</w:t>
      </w:r>
    </w:p>
    <w:p w:rsidR="00986F47" w:rsidRDefault="001B5A0B" w:rsidP="001B5A0B">
      <w:pPr>
        <w:adjustRightInd/>
        <w:jc w:val="both"/>
        <w:rPr>
          <w:rFonts w:ascii="PT Astra Serif" w:hAnsi="PT Astra Serif" w:cs="Courier New"/>
        </w:rPr>
      </w:pPr>
      <w:r w:rsidRPr="001B5A0B">
        <w:rPr>
          <w:rFonts w:ascii="PT Astra Serif" w:hAnsi="PT Astra Serif" w:cs="Courier New"/>
        </w:rPr>
        <w:t xml:space="preserve">                                                                    (подпись, Ф.И.О.)</w:t>
      </w:r>
    </w:p>
    <w:p w:rsidR="001B5A0B" w:rsidRPr="001B5A0B" w:rsidRDefault="00986F47" w:rsidP="001B5A0B">
      <w:pPr>
        <w:adjustRightInd/>
        <w:jc w:val="both"/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t>.».</w:t>
      </w:r>
    </w:p>
    <w:p w:rsidR="00B80FE9" w:rsidRDefault="00B80FE9" w:rsidP="002A375A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</w:p>
    <w:p w:rsidR="005E34AC" w:rsidRPr="00301F5A" w:rsidRDefault="005E34AC" w:rsidP="005E34A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FA6C11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Настоящее решение вступает</w:t>
      </w:r>
      <w:r w:rsidR="00E87F8B">
        <w:rPr>
          <w:rFonts w:ascii="PT Astra Serif" w:hAnsi="PT Astra Serif"/>
          <w:sz w:val="28"/>
          <w:szCs w:val="28"/>
        </w:rPr>
        <w:t xml:space="preserve"> на следующий день после дня его </w:t>
      </w:r>
      <w:r>
        <w:rPr>
          <w:rFonts w:ascii="PT Astra Serif" w:hAnsi="PT Astra Serif"/>
          <w:sz w:val="28"/>
          <w:szCs w:val="28"/>
        </w:rPr>
        <w:t>официально</w:t>
      </w:r>
      <w:r w:rsidR="00565CAB">
        <w:rPr>
          <w:rFonts w:ascii="PT Astra Serif" w:hAnsi="PT Astra Serif"/>
          <w:sz w:val="28"/>
          <w:szCs w:val="28"/>
        </w:rPr>
        <w:t>го</w:t>
      </w:r>
      <w:r>
        <w:rPr>
          <w:rFonts w:ascii="PT Astra Serif" w:hAnsi="PT Astra Serif"/>
          <w:sz w:val="28"/>
          <w:szCs w:val="28"/>
        </w:rPr>
        <w:t xml:space="preserve"> </w:t>
      </w:r>
      <w:r w:rsidR="00051B22">
        <w:rPr>
          <w:rFonts w:ascii="PT Astra Serif" w:hAnsi="PT Astra Serif"/>
          <w:sz w:val="28"/>
          <w:szCs w:val="28"/>
        </w:rPr>
        <w:t>обнародования</w:t>
      </w:r>
      <w:r>
        <w:rPr>
          <w:rFonts w:ascii="PT Astra Serif" w:hAnsi="PT Astra Serif"/>
          <w:sz w:val="28"/>
          <w:szCs w:val="28"/>
        </w:rPr>
        <w:t>.</w:t>
      </w:r>
    </w:p>
    <w:p w:rsidR="005E34AC" w:rsidRPr="00FA6C11" w:rsidRDefault="005E34AC" w:rsidP="005E34AC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>3</w:t>
      </w:r>
      <w:r w:rsidRPr="00FA6C11">
        <w:rPr>
          <w:rFonts w:ascii="PT Astra Serif" w:hAnsi="PT Astra Serif"/>
          <w:sz w:val="28"/>
          <w:szCs w:val="28"/>
        </w:rPr>
        <w:t xml:space="preserve">. Контроль </w:t>
      </w:r>
      <w:r>
        <w:rPr>
          <w:rFonts w:ascii="PT Astra Serif" w:hAnsi="PT Astra Serif"/>
          <w:sz w:val="28"/>
          <w:szCs w:val="28"/>
        </w:rPr>
        <w:t>испол</w:t>
      </w:r>
      <w:r w:rsidRPr="00FA6C11">
        <w:rPr>
          <w:rFonts w:ascii="PT Astra Serif" w:hAnsi="PT Astra Serif"/>
          <w:sz w:val="28"/>
          <w:szCs w:val="28"/>
        </w:rPr>
        <w:t>нени</w:t>
      </w:r>
      <w:r>
        <w:rPr>
          <w:rFonts w:ascii="PT Astra Serif" w:hAnsi="PT Astra Serif"/>
          <w:sz w:val="28"/>
          <w:szCs w:val="28"/>
        </w:rPr>
        <w:t>я</w:t>
      </w:r>
      <w:r w:rsidRPr="00FA6C11">
        <w:rPr>
          <w:rFonts w:ascii="PT Astra Serif" w:hAnsi="PT Astra Serif"/>
          <w:sz w:val="28"/>
          <w:szCs w:val="28"/>
        </w:rPr>
        <w:t xml:space="preserve"> настоящего решения оставляю за собой. </w:t>
      </w:r>
    </w:p>
    <w:p w:rsidR="005E34AC" w:rsidRPr="00FA6C11" w:rsidRDefault="005E34AC" w:rsidP="005E34AC">
      <w:pPr>
        <w:ind w:firstLine="765"/>
        <w:rPr>
          <w:rFonts w:ascii="PT Astra Serif" w:hAnsi="PT Astra Serif"/>
          <w:sz w:val="28"/>
          <w:szCs w:val="28"/>
        </w:rPr>
      </w:pPr>
    </w:p>
    <w:p w:rsidR="005E34AC" w:rsidRPr="00A9494D" w:rsidRDefault="005E34AC" w:rsidP="005E34AC">
      <w:pPr>
        <w:ind w:firstLine="709"/>
        <w:jc w:val="both"/>
        <w:rPr>
          <w:sz w:val="28"/>
          <w:szCs w:val="28"/>
        </w:rPr>
      </w:pPr>
    </w:p>
    <w:p w:rsidR="005E34AC" w:rsidRPr="00A9494D" w:rsidRDefault="005E34AC" w:rsidP="005E34AC">
      <w:pPr>
        <w:jc w:val="both"/>
        <w:rPr>
          <w:sz w:val="28"/>
          <w:szCs w:val="28"/>
        </w:rPr>
      </w:pPr>
    </w:p>
    <w:p w:rsidR="005E34AC" w:rsidRDefault="005E34AC" w:rsidP="005E34AC">
      <w:pPr>
        <w:jc w:val="both"/>
        <w:rPr>
          <w:sz w:val="28"/>
          <w:szCs w:val="28"/>
        </w:rPr>
      </w:pPr>
      <w:r w:rsidRPr="00A9494D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муниципального образования           </w:t>
      </w:r>
      <w:r w:rsidR="00051B22">
        <w:rPr>
          <w:bCs/>
          <w:iCs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="00976654">
        <w:rPr>
          <w:sz w:val="28"/>
          <w:szCs w:val="28"/>
        </w:rPr>
        <w:tab/>
      </w:r>
      <w:bookmarkStart w:id="10" w:name="Par31"/>
      <w:bookmarkEnd w:id="10"/>
      <w:r w:rsidR="00051B22">
        <w:rPr>
          <w:sz w:val="28"/>
          <w:szCs w:val="28"/>
        </w:rPr>
        <w:t xml:space="preserve">        </w:t>
      </w:r>
      <w:r w:rsidR="00AB3721">
        <w:rPr>
          <w:sz w:val="28"/>
          <w:szCs w:val="28"/>
        </w:rPr>
        <w:t>А.Р. Мидаров</w:t>
      </w:r>
    </w:p>
    <w:p w:rsidR="00667E13" w:rsidRDefault="00667E13" w:rsidP="005E34AC">
      <w:pPr>
        <w:widowControl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667E13" w:rsidRPr="00AF12F6" w:rsidRDefault="00667E13" w:rsidP="00F355DE">
      <w:pPr>
        <w:widowControl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AF12F6" w:rsidRPr="00AF12F6" w:rsidRDefault="00AF12F6" w:rsidP="00AF12F6">
      <w:pPr>
        <w:widowControl/>
        <w:ind w:firstLine="539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5E34AC" w:rsidRDefault="005E34AC" w:rsidP="009C3AF7">
      <w:pPr>
        <w:jc w:val="center"/>
        <w:rPr>
          <w:rFonts w:ascii="PT Astra Serif" w:hAnsi="PT Astra Serif"/>
          <w:b/>
          <w:sz w:val="28"/>
        </w:rPr>
      </w:pPr>
    </w:p>
    <w:p w:rsidR="005E34AC" w:rsidRDefault="005E34AC" w:rsidP="009C3AF7">
      <w:pPr>
        <w:jc w:val="center"/>
        <w:rPr>
          <w:rFonts w:ascii="PT Astra Serif" w:hAnsi="PT Astra Serif"/>
          <w:b/>
          <w:sz w:val="28"/>
        </w:rPr>
      </w:pPr>
    </w:p>
    <w:sectPr w:rsidR="005E34AC" w:rsidSect="001811D0">
      <w:footerReference w:type="default" r:id="rId11"/>
      <w:pgSz w:w="11906" w:h="16838"/>
      <w:pgMar w:top="1134" w:right="567" w:bottom="1134" w:left="1701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2D7" w:rsidRDefault="00E912D7">
      <w:r>
        <w:separator/>
      </w:r>
    </w:p>
  </w:endnote>
  <w:endnote w:type="continuationSeparator" w:id="0">
    <w:p w:rsidR="00E912D7" w:rsidRDefault="00E9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E05" w:rsidRDefault="003B6E05">
    <w:pPr>
      <w:pStyle w:val="a6"/>
      <w:jc w:val="center"/>
    </w:pPr>
  </w:p>
  <w:p w:rsidR="003B6E05" w:rsidRDefault="003B6E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2D7" w:rsidRDefault="00E912D7">
      <w:r>
        <w:separator/>
      </w:r>
    </w:p>
  </w:footnote>
  <w:footnote w:type="continuationSeparator" w:id="0">
    <w:p w:rsidR="00E912D7" w:rsidRDefault="00E91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D164FD"/>
    <w:multiLevelType w:val="hybridMultilevel"/>
    <w:tmpl w:val="E28CBE02"/>
    <w:lvl w:ilvl="0" w:tplc="21A05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A4643F9"/>
    <w:multiLevelType w:val="hybridMultilevel"/>
    <w:tmpl w:val="52E46984"/>
    <w:lvl w:ilvl="0" w:tplc="DF56A7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8B21B8A"/>
    <w:multiLevelType w:val="hybridMultilevel"/>
    <w:tmpl w:val="51103CC4"/>
    <w:lvl w:ilvl="0" w:tplc="1AE8881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6CE5DA1"/>
    <w:multiLevelType w:val="hybridMultilevel"/>
    <w:tmpl w:val="276A7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0542CE"/>
    <w:multiLevelType w:val="hybridMultilevel"/>
    <w:tmpl w:val="4428FF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E20D53"/>
    <w:multiLevelType w:val="hybridMultilevel"/>
    <w:tmpl w:val="F57E82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B2573F9"/>
    <w:multiLevelType w:val="hybridMultilevel"/>
    <w:tmpl w:val="457C0B88"/>
    <w:lvl w:ilvl="0" w:tplc="1FDED4AC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F3"/>
    <w:rsid w:val="000325D0"/>
    <w:rsid w:val="000333BB"/>
    <w:rsid w:val="00050743"/>
    <w:rsid w:val="00051B22"/>
    <w:rsid w:val="000614F3"/>
    <w:rsid w:val="000615FF"/>
    <w:rsid w:val="000653CF"/>
    <w:rsid w:val="00066044"/>
    <w:rsid w:val="00081A71"/>
    <w:rsid w:val="00086ACB"/>
    <w:rsid w:val="00087F0C"/>
    <w:rsid w:val="000A3FE5"/>
    <w:rsid w:val="000A6FDD"/>
    <w:rsid w:val="000B6406"/>
    <w:rsid w:val="000B64BC"/>
    <w:rsid w:val="000B7256"/>
    <w:rsid w:val="000C4F3A"/>
    <w:rsid w:val="000D5396"/>
    <w:rsid w:val="000D673A"/>
    <w:rsid w:val="0010734A"/>
    <w:rsid w:val="00116852"/>
    <w:rsid w:val="0012331C"/>
    <w:rsid w:val="00131EAE"/>
    <w:rsid w:val="00132221"/>
    <w:rsid w:val="00137A0D"/>
    <w:rsid w:val="00151117"/>
    <w:rsid w:val="00153B48"/>
    <w:rsid w:val="00167A5B"/>
    <w:rsid w:val="001811D0"/>
    <w:rsid w:val="0018361D"/>
    <w:rsid w:val="001A7372"/>
    <w:rsid w:val="001B3B1D"/>
    <w:rsid w:val="001B5A0B"/>
    <w:rsid w:val="001C04F7"/>
    <w:rsid w:val="001C5BCA"/>
    <w:rsid w:val="001C6D7C"/>
    <w:rsid w:val="001D272B"/>
    <w:rsid w:val="001D44A9"/>
    <w:rsid w:val="001E041E"/>
    <w:rsid w:val="001E4E32"/>
    <w:rsid w:val="001F0DEF"/>
    <w:rsid w:val="001F6797"/>
    <w:rsid w:val="00213370"/>
    <w:rsid w:val="00223611"/>
    <w:rsid w:val="00223D1F"/>
    <w:rsid w:val="0022651D"/>
    <w:rsid w:val="00226F22"/>
    <w:rsid w:val="00236CED"/>
    <w:rsid w:val="0023750C"/>
    <w:rsid w:val="002629C4"/>
    <w:rsid w:val="002631DF"/>
    <w:rsid w:val="002634A7"/>
    <w:rsid w:val="00275515"/>
    <w:rsid w:val="00284AC5"/>
    <w:rsid w:val="00296C99"/>
    <w:rsid w:val="002A2AC3"/>
    <w:rsid w:val="002A375A"/>
    <w:rsid w:val="002B7801"/>
    <w:rsid w:val="002B7F52"/>
    <w:rsid w:val="002D225B"/>
    <w:rsid w:val="002E2345"/>
    <w:rsid w:val="002E3657"/>
    <w:rsid w:val="002E753E"/>
    <w:rsid w:val="002E788E"/>
    <w:rsid w:val="002F0BAC"/>
    <w:rsid w:val="00301F5A"/>
    <w:rsid w:val="0031429C"/>
    <w:rsid w:val="00332D80"/>
    <w:rsid w:val="003429F2"/>
    <w:rsid w:val="003432E7"/>
    <w:rsid w:val="00355032"/>
    <w:rsid w:val="00380A10"/>
    <w:rsid w:val="0038704E"/>
    <w:rsid w:val="00393AD7"/>
    <w:rsid w:val="00393E69"/>
    <w:rsid w:val="0039653F"/>
    <w:rsid w:val="003A3978"/>
    <w:rsid w:val="003A4563"/>
    <w:rsid w:val="003B6E05"/>
    <w:rsid w:val="003D49F2"/>
    <w:rsid w:val="003D526F"/>
    <w:rsid w:val="003F0374"/>
    <w:rsid w:val="00405020"/>
    <w:rsid w:val="00415802"/>
    <w:rsid w:val="004257D6"/>
    <w:rsid w:val="00463335"/>
    <w:rsid w:val="0046620F"/>
    <w:rsid w:val="00472C01"/>
    <w:rsid w:val="00481DD3"/>
    <w:rsid w:val="00483D2A"/>
    <w:rsid w:val="00491944"/>
    <w:rsid w:val="004A1CE4"/>
    <w:rsid w:val="004B3683"/>
    <w:rsid w:val="004C0B2A"/>
    <w:rsid w:val="004D1143"/>
    <w:rsid w:val="004D54BE"/>
    <w:rsid w:val="004F4B37"/>
    <w:rsid w:val="00511C0D"/>
    <w:rsid w:val="00511FEF"/>
    <w:rsid w:val="00521F3E"/>
    <w:rsid w:val="00526FFD"/>
    <w:rsid w:val="005278F6"/>
    <w:rsid w:val="00533955"/>
    <w:rsid w:val="00533B35"/>
    <w:rsid w:val="005359A3"/>
    <w:rsid w:val="00536A1A"/>
    <w:rsid w:val="0054013A"/>
    <w:rsid w:val="0054080C"/>
    <w:rsid w:val="0055031B"/>
    <w:rsid w:val="00565CAB"/>
    <w:rsid w:val="00571FC6"/>
    <w:rsid w:val="00573C52"/>
    <w:rsid w:val="00585AFA"/>
    <w:rsid w:val="00593159"/>
    <w:rsid w:val="005A54AD"/>
    <w:rsid w:val="005B6598"/>
    <w:rsid w:val="005D0D13"/>
    <w:rsid w:val="005D203A"/>
    <w:rsid w:val="005E04E5"/>
    <w:rsid w:val="005E346A"/>
    <w:rsid w:val="005E34AC"/>
    <w:rsid w:val="005E54C7"/>
    <w:rsid w:val="006035D9"/>
    <w:rsid w:val="0060364E"/>
    <w:rsid w:val="00614AF5"/>
    <w:rsid w:val="00615477"/>
    <w:rsid w:val="0063451D"/>
    <w:rsid w:val="0064097C"/>
    <w:rsid w:val="00643ABB"/>
    <w:rsid w:val="00655CD3"/>
    <w:rsid w:val="00664B88"/>
    <w:rsid w:val="00665A67"/>
    <w:rsid w:val="00667E13"/>
    <w:rsid w:val="00674194"/>
    <w:rsid w:val="006900E8"/>
    <w:rsid w:val="00693E30"/>
    <w:rsid w:val="006950FC"/>
    <w:rsid w:val="006A2FDE"/>
    <w:rsid w:val="006B29D9"/>
    <w:rsid w:val="006C680F"/>
    <w:rsid w:val="006D2A6D"/>
    <w:rsid w:val="006D7F7C"/>
    <w:rsid w:val="006F0947"/>
    <w:rsid w:val="006F1E32"/>
    <w:rsid w:val="006F2ECA"/>
    <w:rsid w:val="007001E4"/>
    <w:rsid w:val="00701A53"/>
    <w:rsid w:val="0071240A"/>
    <w:rsid w:val="007200DA"/>
    <w:rsid w:val="00727604"/>
    <w:rsid w:val="00731C1E"/>
    <w:rsid w:val="007355B8"/>
    <w:rsid w:val="00740A75"/>
    <w:rsid w:val="00750BDB"/>
    <w:rsid w:val="00753203"/>
    <w:rsid w:val="00754CB9"/>
    <w:rsid w:val="00764994"/>
    <w:rsid w:val="00767E8C"/>
    <w:rsid w:val="00784678"/>
    <w:rsid w:val="007966E1"/>
    <w:rsid w:val="007976C7"/>
    <w:rsid w:val="007A5B86"/>
    <w:rsid w:val="007B5E92"/>
    <w:rsid w:val="007C175E"/>
    <w:rsid w:val="007C5662"/>
    <w:rsid w:val="007C77A5"/>
    <w:rsid w:val="007D20D0"/>
    <w:rsid w:val="007D5D54"/>
    <w:rsid w:val="007F5BBB"/>
    <w:rsid w:val="00814659"/>
    <w:rsid w:val="008179EE"/>
    <w:rsid w:val="00820AD9"/>
    <w:rsid w:val="008234F9"/>
    <w:rsid w:val="00827289"/>
    <w:rsid w:val="00851B2A"/>
    <w:rsid w:val="008520F2"/>
    <w:rsid w:val="00855BF4"/>
    <w:rsid w:val="008565B4"/>
    <w:rsid w:val="00860722"/>
    <w:rsid w:val="008901EA"/>
    <w:rsid w:val="00895CBA"/>
    <w:rsid w:val="008A3ADF"/>
    <w:rsid w:val="008A66FF"/>
    <w:rsid w:val="008B2F4C"/>
    <w:rsid w:val="008B69E7"/>
    <w:rsid w:val="008C4731"/>
    <w:rsid w:val="008C5BDC"/>
    <w:rsid w:val="008C6883"/>
    <w:rsid w:val="008C702A"/>
    <w:rsid w:val="008D19CC"/>
    <w:rsid w:val="008D5C19"/>
    <w:rsid w:val="008E4901"/>
    <w:rsid w:val="008E6816"/>
    <w:rsid w:val="008F3AE8"/>
    <w:rsid w:val="008F79C8"/>
    <w:rsid w:val="00913742"/>
    <w:rsid w:val="00916A59"/>
    <w:rsid w:val="009206E2"/>
    <w:rsid w:val="00920C08"/>
    <w:rsid w:val="0092472D"/>
    <w:rsid w:val="00926E5D"/>
    <w:rsid w:val="00941AD6"/>
    <w:rsid w:val="0094562D"/>
    <w:rsid w:val="00946E33"/>
    <w:rsid w:val="00952173"/>
    <w:rsid w:val="009536D2"/>
    <w:rsid w:val="00966858"/>
    <w:rsid w:val="00966A18"/>
    <w:rsid w:val="009715ED"/>
    <w:rsid w:val="0097486E"/>
    <w:rsid w:val="00976654"/>
    <w:rsid w:val="00986B2E"/>
    <w:rsid w:val="00986F47"/>
    <w:rsid w:val="009A2AE2"/>
    <w:rsid w:val="009A7C77"/>
    <w:rsid w:val="009C3AF7"/>
    <w:rsid w:val="009C5F09"/>
    <w:rsid w:val="009C65EE"/>
    <w:rsid w:val="009D59B4"/>
    <w:rsid w:val="009E7556"/>
    <w:rsid w:val="009F6B64"/>
    <w:rsid w:val="00A0142A"/>
    <w:rsid w:val="00A14806"/>
    <w:rsid w:val="00A401BC"/>
    <w:rsid w:val="00A42441"/>
    <w:rsid w:val="00A46AD8"/>
    <w:rsid w:val="00A52E27"/>
    <w:rsid w:val="00A558DA"/>
    <w:rsid w:val="00A64790"/>
    <w:rsid w:val="00A654C1"/>
    <w:rsid w:val="00A67975"/>
    <w:rsid w:val="00A750AF"/>
    <w:rsid w:val="00A7531D"/>
    <w:rsid w:val="00A850F0"/>
    <w:rsid w:val="00A872EB"/>
    <w:rsid w:val="00A9494D"/>
    <w:rsid w:val="00A94BBD"/>
    <w:rsid w:val="00AA0A8B"/>
    <w:rsid w:val="00AA6FBB"/>
    <w:rsid w:val="00AB2C05"/>
    <w:rsid w:val="00AB34BD"/>
    <w:rsid w:val="00AB3721"/>
    <w:rsid w:val="00AB7C5B"/>
    <w:rsid w:val="00AC6C6F"/>
    <w:rsid w:val="00AD5331"/>
    <w:rsid w:val="00AD7E8B"/>
    <w:rsid w:val="00AE20CE"/>
    <w:rsid w:val="00AE4953"/>
    <w:rsid w:val="00AF12F6"/>
    <w:rsid w:val="00AF132A"/>
    <w:rsid w:val="00B10600"/>
    <w:rsid w:val="00B110EF"/>
    <w:rsid w:val="00B1242C"/>
    <w:rsid w:val="00B1304D"/>
    <w:rsid w:val="00B130C6"/>
    <w:rsid w:val="00B309BD"/>
    <w:rsid w:val="00B32B73"/>
    <w:rsid w:val="00B3765C"/>
    <w:rsid w:val="00B37890"/>
    <w:rsid w:val="00B6086E"/>
    <w:rsid w:val="00B65B0D"/>
    <w:rsid w:val="00B76884"/>
    <w:rsid w:val="00B80FE9"/>
    <w:rsid w:val="00B86781"/>
    <w:rsid w:val="00BA17D4"/>
    <w:rsid w:val="00BA501C"/>
    <w:rsid w:val="00BB65DA"/>
    <w:rsid w:val="00C02FE1"/>
    <w:rsid w:val="00C10C61"/>
    <w:rsid w:val="00C1114E"/>
    <w:rsid w:val="00C12E9E"/>
    <w:rsid w:val="00C16668"/>
    <w:rsid w:val="00C23117"/>
    <w:rsid w:val="00C24F5F"/>
    <w:rsid w:val="00C315E1"/>
    <w:rsid w:val="00C329B7"/>
    <w:rsid w:val="00C41630"/>
    <w:rsid w:val="00C51FA7"/>
    <w:rsid w:val="00C51FF7"/>
    <w:rsid w:val="00C522DC"/>
    <w:rsid w:val="00C5392B"/>
    <w:rsid w:val="00C6449B"/>
    <w:rsid w:val="00C81D0E"/>
    <w:rsid w:val="00C84058"/>
    <w:rsid w:val="00C85308"/>
    <w:rsid w:val="00C975CA"/>
    <w:rsid w:val="00CA0FF5"/>
    <w:rsid w:val="00CA15EB"/>
    <w:rsid w:val="00CB4619"/>
    <w:rsid w:val="00CC196E"/>
    <w:rsid w:val="00CE1A0C"/>
    <w:rsid w:val="00CF2540"/>
    <w:rsid w:val="00CF7D71"/>
    <w:rsid w:val="00D0142A"/>
    <w:rsid w:val="00D03B92"/>
    <w:rsid w:val="00D04D72"/>
    <w:rsid w:val="00D06135"/>
    <w:rsid w:val="00D112BA"/>
    <w:rsid w:val="00D129BD"/>
    <w:rsid w:val="00D13301"/>
    <w:rsid w:val="00D13928"/>
    <w:rsid w:val="00D16730"/>
    <w:rsid w:val="00D277DF"/>
    <w:rsid w:val="00D32497"/>
    <w:rsid w:val="00D33FE6"/>
    <w:rsid w:val="00D3705A"/>
    <w:rsid w:val="00D815F1"/>
    <w:rsid w:val="00D84D01"/>
    <w:rsid w:val="00D84E86"/>
    <w:rsid w:val="00D957E9"/>
    <w:rsid w:val="00DA141E"/>
    <w:rsid w:val="00DA18BE"/>
    <w:rsid w:val="00DC45D9"/>
    <w:rsid w:val="00DD48E6"/>
    <w:rsid w:val="00DD5AD2"/>
    <w:rsid w:val="00DE0072"/>
    <w:rsid w:val="00DE0AD0"/>
    <w:rsid w:val="00DE1448"/>
    <w:rsid w:val="00DF7329"/>
    <w:rsid w:val="00E100F2"/>
    <w:rsid w:val="00E1596B"/>
    <w:rsid w:val="00E17FFB"/>
    <w:rsid w:val="00E3213D"/>
    <w:rsid w:val="00E513E2"/>
    <w:rsid w:val="00E60D5E"/>
    <w:rsid w:val="00E7211D"/>
    <w:rsid w:val="00E83243"/>
    <w:rsid w:val="00E87F8B"/>
    <w:rsid w:val="00E912D7"/>
    <w:rsid w:val="00EA43CE"/>
    <w:rsid w:val="00EB1866"/>
    <w:rsid w:val="00EB511E"/>
    <w:rsid w:val="00EB79F7"/>
    <w:rsid w:val="00EC5649"/>
    <w:rsid w:val="00ED1F75"/>
    <w:rsid w:val="00ED3D8E"/>
    <w:rsid w:val="00ED6987"/>
    <w:rsid w:val="00EE5C08"/>
    <w:rsid w:val="00F03BD8"/>
    <w:rsid w:val="00F14013"/>
    <w:rsid w:val="00F15CE0"/>
    <w:rsid w:val="00F15F06"/>
    <w:rsid w:val="00F1724E"/>
    <w:rsid w:val="00F30087"/>
    <w:rsid w:val="00F308A5"/>
    <w:rsid w:val="00F32AC4"/>
    <w:rsid w:val="00F32F56"/>
    <w:rsid w:val="00F355DE"/>
    <w:rsid w:val="00F46576"/>
    <w:rsid w:val="00F56FB6"/>
    <w:rsid w:val="00F64881"/>
    <w:rsid w:val="00F66D33"/>
    <w:rsid w:val="00F672F3"/>
    <w:rsid w:val="00F80754"/>
    <w:rsid w:val="00F859B6"/>
    <w:rsid w:val="00F921D6"/>
    <w:rsid w:val="00F97C1B"/>
    <w:rsid w:val="00FA1784"/>
    <w:rsid w:val="00FA6C11"/>
    <w:rsid w:val="00FB56CD"/>
    <w:rsid w:val="00FC0199"/>
    <w:rsid w:val="00FD2B92"/>
    <w:rsid w:val="00FD6387"/>
    <w:rsid w:val="00FE4ABB"/>
    <w:rsid w:val="00FE7323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AFE72A6-95F4-4510-9C29-34F78BC9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C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275515"/>
    <w:pPr>
      <w:keepNext/>
      <w:numPr>
        <w:numId w:val="2"/>
      </w:numPr>
      <w:suppressAutoHyphens/>
      <w:autoSpaceDE/>
      <w:autoSpaceDN/>
      <w:adjustRightInd/>
      <w:outlineLvl w:val="0"/>
    </w:pPr>
    <w:rPr>
      <w:rFonts w:cs="Tahoma"/>
      <w:color w:val="000000"/>
      <w:kern w:val="2"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5E34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75515"/>
    <w:rPr>
      <w:rFonts w:ascii="Times New Roman" w:hAnsi="Times New Roman" w:cs="Tahoma"/>
      <w:color w:val="000000"/>
      <w:kern w:val="2"/>
      <w:sz w:val="20"/>
      <w:szCs w:val="20"/>
      <w:lang w:val="en-US" w:eastAsia="x-none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E34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No Spacing"/>
    <w:uiPriority w:val="99"/>
    <w:qFormat/>
    <w:rsid w:val="00754C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754CB9"/>
    <w:pPr>
      <w:spacing w:line="326" w:lineRule="exact"/>
      <w:ind w:firstLine="845"/>
    </w:pPr>
  </w:style>
  <w:style w:type="paragraph" w:customStyle="1" w:styleId="Style4">
    <w:name w:val="Style4"/>
    <w:basedOn w:val="a"/>
    <w:uiPriority w:val="99"/>
    <w:rsid w:val="00754CB9"/>
  </w:style>
  <w:style w:type="paragraph" w:customStyle="1" w:styleId="Style6">
    <w:name w:val="Style6"/>
    <w:basedOn w:val="a"/>
    <w:uiPriority w:val="99"/>
    <w:rsid w:val="00754CB9"/>
    <w:pPr>
      <w:spacing w:line="241" w:lineRule="exact"/>
    </w:pPr>
  </w:style>
  <w:style w:type="character" w:customStyle="1" w:styleId="FontStyle11">
    <w:name w:val="Font Style11"/>
    <w:basedOn w:val="a0"/>
    <w:uiPriority w:val="99"/>
    <w:rsid w:val="00754CB9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rsid w:val="00754C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54CB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rsid w:val="00754C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54CB9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Title">
    <w:name w:val="ConsPlusTitle"/>
    <w:rsid w:val="00754CB9"/>
    <w:pPr>
      <w:widowControl w:val="0"/>
      <w:autoSpaceDE w:val="0"/>
      <w:autoSpaceDN w:val="0"/>
      <w:spacing w:after="0" w:line="240" w:lineRule="auto"/>
    </w:pPr>
    <w:rPr>
      <w:b/>
      <w:bCs/>
    </w:rPr>
  </w:style>
  <w:style w:type="paragraph" w:customStyle="1" w:styleId="ConsPlusNormal">
    <w:name w:val="ConsPlusNormal"/>
    <w:rsid w:val="00754CB9"/>
    <w:pPr>
      <w:widowControl w:val="0"/>
      <w:autoSpaceDE w:val="0"/>
      <w:autoSpaceDN w:val="0"/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rsid w:val="00AB7C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B7C5B"/>
    <w:rPr>
      <w:rFonts w:ascii="Tahoma" w:hAnsi="Tahoma" w:cs="Tahoma"/>
      <w:sz w:val="16"/>
      <w:szCs w:val="16"/>
      <w:lang w:val="x-none" w:eastAsia="ru-RU"/>
    </w:rPr>
  </w:style>
  <w:style w:type="character" w:styleId="aa">
    <w:name w:val="Hyperlink"/>
    <w:basedOn w:val="a0"/>
    <w:uiPriority w:val="99"/>
    <w:semiHidden/>
    <w:rsid w:val="009A2AE2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9A2AE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oktekstj">
    <w:name w:val="doktekstj"/>
    <w:basedOn w:val="a"/>
    <w:uiPriority w:val="99"/>
    <w:rsid w:val="00DC45D9"/>
    <w:pPr>
      <w:widowControl/>
      <w:suppressAutoHyphens/>
      <w:autoSpaceDE/>
      <w:autoSpaceDN/>
      <w:adjustRightInd/>
      <w:spacing w:before="280" w:after="300"/>
      <w:jc w:val="both"/>
    </w:pPr>
    <w:rPr>
      <w:lang w:eastAsia="ar-SA"/>
    </w:rPr>
  </w:style>
  <w:style w:type="paragraph" w:styleId="ab">
    <w:name w:val="Body Text"/>
    <w:basedOn w:val="a"/>
    <w:link w:val="ac"/>
    <w:uiPriority w:val="99"/>
    <w:rsid w:val="009D59B4"/>
    <w:pPr>
      <w:widowControl/>
      <w:overflowPunct w:val="0"/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9D59B4"/>
    <w:pPr>
      <w:widowControl w:val="0"/>
      <w:suppressAutoHyphens/>
      <w:autoSpaceDN w:val="0"/>
      <w:spacing w:after="0" w:line="240" w:lineRule="auto"/>
    </w:pPr>
    <w:rPr>
      <w:rFonts w:ascii="Times New Roman" w:hAnsi="Times New Roman" w:cs="Times New Roman"/>
      <w:kern w:val="3"/>
      <w:sz w:val="24"/>
      <w:szCs w:val="24"/>
      <w:lang w:val="en-US" w:eastAsia="en-US"/>
    </w:rPr>
  </w:style>
  <w:style w:type="character" w:customStyle="1" w:styleId="3">
    <w:name w:val="Основной текст (3)_"/>
    <w:link w:val="30"/>
    <w:locked/>
    <w:rsid w:val="005E34AC"/>
    <w:rPr>
      <w:b/>
      <w:spacing w:val="-3"/>
      <w:sz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E34AC"/>
    <w:pPr>
      <w:shd w:val="clear" w:color="auto" w:fill="FFFFFF"/>
      <w:autoSpaceDE/>
      <w:autoSpaceDN/>
      <w:adjustRightInd/>
      <w:spacing w:before="420" w:after="300" w:line="320" w:lineRule="exact"/>
      <w:jc w:val="center"/>
    </w:pPr>
    <w:rPr>
      <w:rFonts w:ascii="Calibri" w:hAnsi="Calibri" w:cs="Calibri"/>
      <w:b/>
      <w:bCs/>
      <w:spacing w:val="-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72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383AB32048F180E5354F50A43D8105B1615AF43FC7C990B69039D6BA831695E31B1E7039C84993CBA26F0C696E29FD9F654E9CEAC0DE37cEt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619CCC73F183F48B9F2AEBE906FD6A2C941FF2B58D9BCDD3D760AF3FC45D89E5EB0B88E919FBB834AF822507645191O9r1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2383AB32048F180E5354F50A43D8105B1615AF43FC7C990B69039D6BA831695E31B1E7838C141C39EED6E502D323AFC96654D9CF6cCt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383AB32048F180E535515DB251DF0FB36D05F93CC5C4C4EDCF628BED8A1CC2A45447207D9D4797C6B73A5D333924FFc9t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2238</Words>
  <Characters>18915</Characters>
  <Application>Microsoft Office Word</Application>
  <DocSecurity>0</DocSecurity>
  <Lines>157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 Совета депутатов МО «Мелекесский район»</vt:lpstr>
    </vt:vector>
  </TitlesOfParts>
  <Company>SPecialiST RePack</Company>
  <LinksUpToDate>false</LinksUpToDate>
  <CharactersWithSpaces>21111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Совета депутатов МО «Мелекесский район»</dc:title>
  <dc:subject/>
  <dc:creator>Михайлова Тамара Александровна</dc:creator>
  <cp:keywords/>
  <dc:description/>
  <cp:lastModifiedBy>RePack by Diakov</cp:lastModifiedBy>
  <cp:revision>5</cp:revision>
  <cp:lastPrinted>2026-04-15T11:33:00Z</cp:lastPrinted>
  <dcterms:created xsi:type="dcterms:W3CDTF">2026-04-20T12:21:00Z</dcterms:created>
  <dcterms:modified xsi:type="dcterms:W3CDTF">2026-05-27T09:41:00Z</dcterms:modified>
</cp:coreProperties>
</file>